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F03" w:rsidRPr="00665F03" w:rsidRDefault="000A1C34" w:rsidP="00665F03">
      <w:pPr>
        <w:jc w:val="center"/>
        <w:rPr>
          <w:b/>
          <w:bCs/>
          <w:sz w:val="32"/>
          <w:szCs w:val="32"/>
          <w:u w:val="single"/>
        </w:rPr>
      </w:pPr>
      <w:r w:rsidRPr="0075701F">
        <w:rPr>
          <w:b/>
          <w:bCs/>
          <w:sz w:val="32"/>
          <w:szCs w:val="32"/>
          <w:u w:val="single"/>
        </w:rPr>
        <w:t>Annexure-</w:t>
      </w:r>
      <w:r w:rsidR="00422AA3">
        <w:rPr>
          <w:b/>
          <w:bCs/>
          <w:sz w:val="32"/>
          <w:szCs w:val="32"/>
          <w:u w:val="single"/>
        </w:rPr>
        <w:t>B</w:t>
      </w:r>
      <w:bookmarkStart w:id="0" w:name="_GoBack"/>
      <w:bookmarkEnd w:id="0"/>
      <w:r w:rsidRPr="0075701F">
        <w:rPr>
          <w:b/>
          <w:bCs/>
          <w:sz w:val="32"/>
          <w:szCs w:val="32"/>
          <w:u w:val="single"/>
        </w:rPr>
        <w:t xml:space="preserve">: </w:t>
      </w:r>
      <w:r w:rsidR="00CF06FE">
        <w:rPr>
          <w:b/>
          <w:sz w:val="32"/>
          <w:szCs w:val="32"/>
        </w:rPr>
        <w:t>Other Terms and Conditions of Contract</w:t>
      </w:r>
    </w:p>
    <w:p w:rsidR="00AB407E" w:rsidRDefault="00AB407E" w:rsidP="00665F03"/>
    <w:p w:rsidR="00B270EC" w:rsidRDefault="00AB407E" w:rsidP="00CF06FE">
      <w:pPr>
        <w:pStyle w:val="ListParagraph"/>
        <w:numPr>
          <w:ilvl w:val="0"/>
          <w:numId w:val="12"/>
        </w:numPr>
        <w:rPr>
          <w:b/>
        </w:rPr>
      </w:pPr>
      <w:r w:rsidRPr="00B270EC">
        <w:rPr>
          <w:b/>
        </w:rPr>
        <w:t>Other Terms and Conditions:</w:t>
      </w:r>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r w:rsidRPr="00B270EC">
        <w:rPr>
          <w:rFonts w:asciiTheme="minorHAnsi" w:hAnsiTheme="minorHAnsi" w:cstheme="minorHAnsi"/>
          <w:color w:val="auto"/>
          <w:sz w:val="22"/>
          <w:szCs w:val="22"/>
        </w:rPr>
        <w:t>SAFETY REQUIREMENT:</w:t>
      </w:r>
    </w:p>
    <w:p w:rsidR="00B270EC" w:rsidRDefault="00B270EC" w:rsidP="00B270EC">
      <w:pPr>
        <w:pStyle w:val="BodyTextIndent"/>
        <w:numPr>
          <w:ilvl w:val="2"/>
          <w:numId w:val="12"/>
        </w:numPr>
        <w:spacing w:before="120" w:line="280" w:lineRule="exact"/>
        <w:rPr>
          <w:rFonts w:eastAsia="Batang" w:cstheme="minorHAnsi"/>
        </w:rPr>
      </w:pPr>
      <w:r w:rsidRPr="00A46051">
        <w:rPr>
          <w:rFonts w:eastAsia="Batang" w:cstheme="minorHAnsi"/>
        </w:rPr>
        <w:t xml:space="preserve">The Contractor/Service Provider shall cover his employees/workers under PF, ESI, personal accident insurance policy and applicable laws. </w:t>
      </w:r>
    </w:p>
    <w:p w:rsidR="00B270EC" w:rsidRDefault="00B270EC" w:rsidP="00B270EC">
      <w:pPr>
        <w:pStyle w:val="BodyTextIndent"/>
        <w:numPr>
          <w:ilvl w:val="2"/>
          <w:numId w:val="12"/>
        </w:numPr>
        <w:spacing w:before="120" w:line="280" w:lineRule="exact"/>
        <w:rPr>
          <w:rFonts w:eastAsia="Batang" w:cstheme="minorHAnsi"/>
        </w:rPr>
      </w:pPr>
      <w:r w:rsidRPr="00A46051">
        <w:rPr>
          <w:rFonts w:eastAsia="Batang" w:cstheme="minorHAnsi"/>
        </w:rPr>
        <w:t xml:space="preserve">The Contractor/Service Provider shall be fully responsible and accountable for the </w:t>
      </w:r>
      <w:proofErr w:type="spellStart"/>
      <w:r w:rsidRPr="00A46051">
        <w:rPr>
          <w:rFonts w:eastAsia="Batang" w:cstheme="minorHAnsi"/>
        </w:rPr>
        <w:t>behavior</w:t>
      </w:r>
      <w:proofErr w:type="spellEnd"/>
      <w:r w:rsidRPr="00A46051">
        <w:rPr>
          <w:rFonts w:eastAsia="Batang" w:cstheme="minorHAnsi"/>
        </w:rPr>
        <w:t xml:space="preserve">, conduct, theft and any breach at security etc. by his personnel and workers. </w:t>
      </w:r>
    </w:p>
    <w:p w:rsidR="00B270EC" w:rsidRDefault="00B270EC" w:rsidP="00B270EC">
      <w:pPr>
        <w:pStyle w:val="BodyTextIndent"/>
        <w:numPr>
          <w:ilvl w:val="2"/>
          <w:numId w:val="12"/>
        </w:numPr>
        <w:spacing w:before="120" w:line="280" w:lineRule="exact"/>
        <w:rPr>
          <w:rFonts w:eastAsia="Batang" w:cstheme="minorHAnsi"/>
        </w:rPr>
      </w:pPr>
      <w:r w:rsidRPr="00B270EC">
        <w:rPr>
          <w:rFonts w:eastAsia="Batang" w:cstheme="minorHAnsi"/>
        </w:rPr>
        <w:t xml:space="preserve">The Contractor/Service Provider shall comply with all Govt. rules &amp; regulations for his staff in regard to maintain the applicable </w:t>
      </w:r>
      <w:proofErr w:type="spellStart"/>
      <w:r w:rsidRPr="00B270EC">
        <w:rPr>
          <w:rFonts w:eastAsia="Batang" w:cstheme="minorHAnsi"/>
        </w:rPr>
        <w:t>labor</w:t>
      </w:r>
      <w:proofErr w:type="spellEnd"/>
      <w:r w:rsidRPr="00B270EC">
        <w:rPr>
          <w:rFonts w:eastAsia="Batang" w:cstheme="minorHAnsi"/>
        </w:rPr>
        <w:t xml:space="preserve"> laws, their amendments etc. in force from time to time</w:t>
      </w:r>
    </w:p>
    <w:p w:rsidR="00B270EC" w:rsidRDefault="00B270EC" w:rsidP="00B270EC">
      <w:pPr>
        <w:pStyle w:val="BodyTextIndent"/>
        <w:numPr>
          <w:ilvl w:val="2"/>
          <w:numId w:val="12"/>
        </w:numPr>
        <w:spacing w:before="120" w:line="280" w:lineRule="exact"/>
        <w:rPr>
          <w:rFonts w:eastAsia="Batang" w:cstheme="minorHAnsi"/>
        </w:rPr>
      </w:pPr>
      <w:r w:rsidRPr="00B270EC">
        <w:rPr>
          <w:rFonts w:eastAsia="Batang" w:cstheme="minorHAnsi"/>
        </w:rPr>
        <w:t>The contactor/service provider shall comply with the instructions given by the engineer in charge, regarding safety regulations, safety precautions, protective measures, clean-up practices, housekeeping etc.</w:t>
      </w:r>
    </w:p>
    <w:p w:rsidR="00B270EC" w:rsidRPr="00B270EC" w:rsidRDefault="00B270EC" w:rsidP="00B270EC">
      <w:pPr>
        <w:pStyle w:val="BodyTextIndent"/>
        <w:numPr>
          <w:ilvl w:val="2"/>
          <w:numId w:val="12"/>
        </w:numPr>
        <w:spacing w:before="120" w:line="280" w:lineRule="exact"/>
        <w:rPr>
          <w:rFonts w:eastAsia="Batang" w:cstheme="minorHAnsi"/>
        </w:rPr>
      </w:pPr>
      <w:r w:rsidRPr="00B270EC">
        <w:rPr>
          <w:rFonts w:eastAsia="Batang" w:cstheme="minorHAnsi"/>
          <w:bCs/>
        </w:rPr>
        <w:t>The Contractor/Service Provider shall take all necessary precautions to ensure safety of personnel deployed for the said work. As the work is to be executed in a restricted area, the Contractor/Service Provider shall strictly observe all safety, security and labour regulations prevailing in the campus. The Contractor/Service Provider shall be responsible and accountable for the proper behavior of the staff employed by him and also for any breach of security regulations, thefts, sabotage etc. The Contractor/Service Provider shall withdraw any person so desired by ITER-India/IPR, if in the opinion of the representative of ITER-India/IPR it is not desirable to permit that particular person to work inside the campus</w:t>
      </w:r>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r w:rsidRPr="00B270EC">
        <w:rPr>
          <w:rFonts w:asciiTheme="minorHAnsi" w:hAnsiTheme="minorHAnsi" w:cstheme="minorHAnsi"/>
          <w:color w:val="auto"/>
          <w:sz w:val="22"/>
          <w:szCs w:val="22"/>
        </w:rPr>
        <w:t>Accident/Third Party Liability:</w:t>
      </w:r>
    </w:p>
    <w:p w:rsidR="00B270EC" w:rsidRPr="001F5470" w:rsidRDefault="00B270EC" w:rsidP="00B270EC">
      <w:pPr>
        <w:pStyle w:val="ListParagraph"/>
        <w:spacing w:line="360" w:lineRule="auto"/>
        <w:ind w:left="709"/>
        <w:rPr>
          <w:rFonts w:eastAsia="Batang" w:cstheme="minorHAnsi"/>
          <w:bCs/>
        </w:rPr>
      </w:pPr>
      <w:r w:rsidRPr="001F5470">
        <w:rPr>
          <w:rFonts w:eastAsia="Batang" w:cstheme="minorHAnsi"/>
          <w:bCs/>
        </w:rPr>
        <w:t>The Contractor/Service Provider will take all possible precautions to avoid damage to the Purchaser’s property during its onsite activities. Contractor/Service Provider shall also take insurance covering third party liability for the personnel and Equipment’s and/or tools deployed at Purchaser’s site against all risks, such as injuries, loss of life etc. Contractor/Service Provider will be fully responsible, accountable &amp; liable for payment of compensation. In the event of loss and/or damage to Purchaser’s property / any item(s) / equipment and/or injury or loss of life to Purchaser’s personnel during the course of onsite activities due to the Contractor/Service Provider’s default. Contractor/Service Provider will be fully responsible, accountable &amp; liable and liable for such damages and/or losses and payment of appropriate compensation as assessed by the Purchaser. Contractor/Service Provider will relieve the Purchaser from all the risk and liabilities under this clause.</w:t>
      </w:r>
    </w:p>
    <w:p w:rsidR="00B270EC" w:rsidRPr="001F5470" w:rsidRDefault="00B270EC" w:rsidP="00B270EC">
      <w:pPr>
        <w:pStyle w:val="ListParagraph"/>
        <w:keepNext/>
        <w:keepLines/>
        <w:numPr>
          <w:ilvl w:val="0"/>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1" w:name="_Toc385939572"/>
      <w:bookmarkStart w:id="2" w:name="_Toc385939775"/>
      <w:bookmarkStart w:id="3" w:name="_Toc385939902"/>
      <w:bookmarkStart w:id="4" w:name="_Toc385941163"/>
      <w:bookmarkStart w:id="5" w:name="_Toc385956412"/>
      <w:bookmarkStart w:id="6" w:name="_Toc386010368"/>
      <w:bookmarkStart w:id="7" w:name="_Toc386010608"/>
      <w:bookmarkStart w:id="8" w:name="_Toc386010968"/>
      <w:bookmarkStart w:id="9" w:name="_Toc386026429"/>
      <w:bookmarkStart w:id="10" w:name="_Toc386026557"/>
      <w:bookmarkStart w:id="11" w:name="_Toc386026684"/>
      <w:bookmarkStart w:id="12" w:name="_Toc386028782"/>
      <w:bookmarkStart w:id="13" w:name="_Toc386029088"/>
      <w:bookmarkStart w:id="14" w:name="_Toc386030260"/>
      <w:bookmarkStart w:id="15" w:name="_Toc386032376"/>
      <w:bookmarkStart w:id="16" w:name="_Toc386035544"/>
      <w:bookmarkStart w:id="17" w:name="_Toc386052613"/>
      <w:bookmarkStart w:id="18" w:name="_Toc386052747"/>
      <w:bookmarkStart w:id="19" w:name="_Toc386052883"/>
      <w:bookmarkStart w:id="20" w:name="_Toc386053014"/>
      <w:bookmarkStart w:id="21" w:name="_Toc386053142"/>
      <w:bookmarkStart w:id="22" w:name="_Toc386094061"/>
      <w:bookmarkStart w:id="23" w:name="_Toc386095350"/>
      <w:bookmarkStart w:id="24" w:name="_Toc386105937"/>
      <w:bookmarkStart w:id="25" w:name="_Toc386106086"/>
      <w:bookmarkStart w:id="26" w:name="_Toc386106345"/>
      <w:bookmarkStart w:id="27" w:name="_Toc386107274"/>
      <w:bookmarkStart w:id="28" w:name="_Toc386129048"/>
      <w:bookmarkStart w:id="29" w:name="_Toc386129477"/>
      <w:bookmarkStart w:id="30" w:name="_Toc386129630"/>
      <w:bookmarkStart w:id="31" w:name="_Toc386129783"/>
      <w:bookmarkStart w:id="32" w:name="_Toc386129936"/>
      <w:bookmarkStart w:id="33" w:name="_Toc386130089"/>
      <w:bookmarkStart w:id="34" w:name="_Toc386130241"/>
      <w:bookmarkStart w:id="35" w:name="_Toc386130394"/>
      <w:bookmarkStart w:id="36" w:name="_Toc386130546"/>
      <w:bookmarkStart w:id="37" w:name="_Toc386131502"/>
      <w:bookmarkStart w:id="38" w:name="_Toc386131847"/>
      <w:bookmarkStart w:id="39" w:name="_Toc386192801"/>
      <w:bookmarkStart w:id="40" w:name="_Toc386192944"/>
      <w:bookmarkStart w:id="41" w:name="_Toc386198313"/>
      <w:bookmarkStart w:id="42" w:name="_Toc386198645"/>
      <w:bookmarkStart w:id="43" w:name="_Toc386213232"/>
      <w:bookmarkStart w:id="44" w:name="_Toc386442322"/>
      <w:bookmarkStart w:id="45" w:name="_Toc386445798"/>
      <w:bookmarkStart w:id="46" w:name="_Toc386460858"/>
      <w:bookmarkStart w:id="47" w:name="_Toc386548189"/>
      <w:bookmarkStart w:id="48" w:name="_Toc386549183"/>
      <w:bookmarkStart w:id="49" w:name="_Toc386699055"/>
      <w:bookmarkStart w:id="50" w:name="_Toc386699198"/>
      <w:bookmarkStart w:id="51" w:name="_Toc386699351"/>
      <w:bookmarkStart w:id="52" w:name="_Toc386699503"/>
      <w:bookmarkStart w:id="53" w:name="_Toc386699654"/>
      <w:bookmarkStart w:id="54" w:name="_Toc386699805"/>
      <w:bookmarkStart w:id="55" w:name="_Toc386707830"/>
      <w:bookmarkStart w:id="56" w:name="_Toc386712080"/>
      <w:bookmarkStart w:id="57" w:name="_Toc386713525"/>
      <w:bookmarkStart w:id="58" w:name="_Toc386713673"/>
      <w:bookmarkStart w:id="59" w:name="_Toc386716090"/>
      <w:bookmarkStart w:id="60" w:name="_Toc386716467"/>
      <w:bookmarkStart w:id="61" w:name="_Toc386716896"/>
      <w:bookmarkStart w:id="62" w:name="_Toc386717037"/>
      <w:bookmarkStart w:id="63" w:name="_Toc386717176"/>
      <w:bookmarkStart w:id="64" w:name="_Toc386717321"/>
      <w:bookmarkStart w:id="65" w:name="_Toc386717460"/>
      <w:bookmarkStart w:id="66" w:name="_Toc386717849"/>
      <w:bookmarkStart w:id="67" w:name="_Toc386718150"/>
      <w:bookmarkStart w:id="68" w:name="_Toc386722189"/>
      <w:bookmarkStart w:id="69" w:name="_Toc386722327"/>
      <w:bookmarkStart w:id="70" w:name="_Toc386722465"/>
      <w:bookmarkStart w:id="71" w:name="_Toc386722603"/>
      <w:bookmarkStart w:id="72" w:name="_Toc386724588"/>
      <w:bookmarkStart w:id="73" w:name="_Toc386725685"/>
      <w:bookmarkStart w:id="74" w:name="_Toc386726958"/>
      <w:bookmarkStart w:id="75" w:name="_Toc386727100"/>
      <w:bookmarkStart w:id="76" w:name="_Toc386727236"/>
      <w:bookmarkStart w:id="77" w:name="_Toc386727372"/>
      <w:bookmarkStart w:id="78" w:name="_Toc386727647"/>
      <w:bookmarkStart w:id="79" w:name="_Toc386727784"/>
      <w:bookmarkStart w:id="80" w:name="_Toc386727922"/>
      <w:bookmarkStart w:id="81" w:name="_Toc386728267"/>
      <w:bookmarkStart w:id="82" w:name="_Toc386728405"/>
      <w:bookmarkStart w:id="83" w:name="_Toc386728543"/>
      <w:bookmarkStart w:id="84" w:name="_Toc386730742"/>
      <w:bookmarkStart w:id="85" w:name="_Toc386731107"/>
      <w:bookmarkStart w:id="86" w:name="_Toc386731998"/>
      <w:bookmarkStart w:id="87" w:name="_Toc386732134"/>
      <w:bookmarkStart w:id="88" w:name="_Toc386742475"/>
      <w:bookmarkStart w:id="89" w:name="_Toc386742606"/>
      <w:bookmarkStart w:id="90" w:name="_Toc386742840"/>
      <w:bookmarkStart w:id="91" w:name="_Toc386742972"/>
      <w:bookmarkStart w:id="92" w:name="_Toc386785562"/>
      <w:bookmarkStart w:id="93" w:name="_Toc386785929"/>
      <w:bookmarkStart w:id="94" w:name="_Toc386803006"/>
      <w:bookmarkStart w:id="95" w:name="_Toc386804718"/>
      <w:bookmarkStart w:id="96" w:name="_Toc386808607"/>
      <w:bookmarkStart w:id="97" w:name="_Toc386808750"/>
      <w:bookmarkStart w:id="98" w:name="_Toc386811059"/>
      <w:bookmarkStart w:id="99" w:name="_Toc386811761"/>
      <w:bookmarkStart w:id="100" w:name="_Toc386811886"/>
      <w:bookmarkStart w:id="101" w:name="_Toc386812202"/>
      <w:bookmarkStart w:id="102" w:name="_Toc386812920"/>
      <w:bookmarkStart w:id="103" w:name="_Toc386813067"/>
      <w:bookmarkStart w:id="104" w:name="_Toc386813189"/>
      <w:bookmarkStart w:id="105" w:name="_Toc386813468"/>
      <w:bookmarkStart w:id="106" w:name="_Toc386813685"/>
      <w:bookmarkStart w:id="107" w:name="_Toc386817900"/>
      <w:bookmarkStart w:id="108" w:name="_Toc386821981"/>
      <w:bookmarkStart w:id="109" w:name="_Toc386822520"/>
      <w:bookmarkStart w:id="110" w:name="_Toc386827869"/>
      <w:bookmarkStart w:id="111" w:name="_Toc386828964"/>
      <w:bookmarkStart w:id="112" w:name="_Toc386829329"/>
      <w:bookmarkStart w:id="113" w:name="_Toc386885928"/>
      <w:bookmarkStart w:id="114" w:name="_Toc387078495"/>
      <w:bookmarkStart w:id="115" w:name="_Toc387078597"/>
      <w:bookmarkStart w:id="116" w:name="_Toc387078856"/>
      <w:bookmarkStart w:id="117" w:name="_Toc387080264"/>
      <w:bookmarkStart w:id="118" w:name="_Toc387134131"/>
      <w:bookmarkStart w:id="119" w:name="_Toc387149747"/>
      <w:bookmarkStart w:id="120" w:name="_Toc387156317"/>
      <w:bookmarkStart w:id="121" w:name="_Toc387166834"/>
      <w:bookmarkStart w:id="122" w:name="_Toc387217082"/>
      <w:bookmarkStart w:id="123" w:name="_Toc387217214"/>
      <w:bookmarkStart w:id="124" w:name="_Toc387222384"/>
      <w:bookmarkStart w:id="125" w:name="_Toc387222489"/>
      <w:bookmarkStart w:id="126" w:name="_Toc387222593"/>
      <w:bookmarkStart w:id="127" w:name="_Toc387222698"/>
      <w:bookmarkStart w:id="128" w:name="_Toc387230403"/>
      <w:bookmarkStart w:id="129" w:name="_Toc387235292"/>
      <w:bookmarkStart w:id="130" w:name="_Toc387247988"/>
      <w:bookmarkStart w:id="131" w:name="_Toc387248098"/>
      <w:bookmarkStart w:id="132" w:name="_Toc387248703"/>
      <w:bookmarkStart w:id="133" w:name="_Toc387248806"/>
      <w:bookmarkStart w:id="134" w:name="_Toc387252514"/>
      <w:bookmarkStart w:id="135" w:name="_Toc387252648"/>
      <w:bookmarkStart w:id="136" w:name="_Toc387254568"/>
      <w:bookmarkStart w:id="137" w:name="_Toc387254676"/>
      <w:bookmarkStart w:id="138" w:name="_Toc387254784"/>
      <w:bookmarkStart w:id="139" w:name="_Toc387304424"/>
      <w:bookmarkStart w:id="140" w:name="_Toc387334200"/>
      <w:bookmarkStart w:id="141" w:name="_Toc387392904"/>
      <w:bookmarkStart w:id="142" w:name="_Toc387396050"/>
      <w:bookmarkStart w:id="143" w:name="_Toc387396160"/>
      <w:bookmarkStart w:id="144" w:name="_Toc387398149"/>
      <w:bookmarkStart w:id="145" w:name="_Toc387401390"/>
      <w:bookmarkStart w:id="146" w:name="_Toc387402084"/>
      <w:bookmarkStart w:id="147" w:name="_Toc387415282"/>
      <w:bookmarkStart w:id="148" w:name="_Toc387419313"/>
      <w:bookmarkStart w:id="149" w:name="_Toc387419927"/>
      <w:bookmarkStart w:id="150" w:name="_Toc387421079"/>
      <w:bookmarkStart w:id="151" w:name="_Toc387421415"/>
      <w:bookmarkStart w:id="152" w:name="_Toc387423670"/>
      <w:bookmarkStart w:id="153" w:name="_Toc387423785"/>
      <w:bookmarkStart w:id="154" w:name="_Toc387486381"/>
      <w:bookmarkStart w:id="155" w:name="_Toc387487065"/>
      <w:bookmarkStart w:id="156" w:name="_Toc387679161"/>
      <w:bookmarkStart w:id="157" w:name="_Toc388015081"/>
      <w:bookmarkStart w:id="158" w:name="_Toc388018644"/>
      <w:bookmarkStart w:id="159" w:name="_Toc388622202"/>
      <w:bookmarkStart w:id="160" w:name="_Toc388803888"/>
      <w:bookmarkStart w:id="161" w:name="_Toc388863375"/>
      <w:bookmarkStart w:id="162" w:name="_Toc389768389"/>
      <w:bookmarkStart w:id="163" w:name="_Toc389905003"/>
      <w:bookmarkStart w:id="164" w:name="_Toc390016881"/>
      <w:bookmarkStart w:id="165" w:name="_Toc390017748"/>
      <w:bookmarkStart w:id="166" w:name="_Toc390097048"/>
      <w:bookmarkStart w:id="167" w:name="_Toc390103507"/>
      <w:bookmarkStart w:id="168" w:name="_Toc390104406"/>
      <w:bookmarkStart w:id="169" w:name="_Toc390104525"/>
      <w:bookmarkStart w:id="170" w:name="_Toc390155255"/>
      <w:bookmarkStart w:id="171" w:name="_Toc390372404"/>
      <w:bookmarkStart w:id="172" w:name="_Toc390516710"/>
      <w:bookmarkStart w:id="173" w:name="_Toc390516829"/>
      <w:bookmarkStart w:id="174" w:name="_Toc390518999"/>
      <w:bookmarkStart w:id="175" w:name="_Toc390702323"/>
      <w:bookmarkStart w:id="176" w:name="_Toc390703401"/>
      <w:bookmarkStart w:id="177" w:name="_Toc390706485"/>
      <w:bookmarkStart w:id="178" w:name="_Toc390707298"/>
      <w:bookmarkStart w:id="179" w:name="_Toc390707416"/>
      <w:bookmarkStart w:id="180" w:name="_Toc391976776"/>
      <w:bookmarkStart w:id="181" w:name="_Toc393204473"/>
      <w:bookmarkStart w:id="182" w:name="_Toc393802766"/>
      <w:bookmarkStart w:id="183" w:name="_Toc393879252"/>
      <w:bookmarkStart w:id="184" w:name="_Toc393879991"/>
      <w:bookmarkStart w:id="185" w:name="_Toc393880130"/>
      <w:bookmarkStart w:id="186" w:name="_Toc393893421"/>
      <w:bookmarkStart w:id="187" w:name="_Toc393893544"/>
      <w:bookmarkStart w:id="188" w:name="_Toc393901321"/>
      <w:bookmarkStart w:id="189" w:name="_Toc393968053"/>
      <w:bookmarkStart w:id="190" w:name="_Toc393977108"/>
      <w:bookmarkStart w:id="191" w:name="_Toc393995584"/>
      <w:bookmarkStart w:id="192" w:name="_Toc393995752"/>
      <w:bookmarkStart w:id="193" w:name="_Toc393995940"/>
      <w:bookmarkStart w:id="194" w:name="_Toc394061564"/>
      <w:bookmarkStart w:id="195" w:name="_Toc394329959"/>
      <w:bookmarkStart w:id="196" w:name="_Toc394330198"/>
      <w:bookmarkStart w:id="197" w:name="_Toc394515039"/>
      <w:bookmarkStart w:id="198" w:name="_Toc394515967"/>
      <w:bookmarkStart w:id="199" w:name="_Toc394517336"/>
      <w:bookmarkStart w:id="200" w:name="_Toc394517462"/>
      <w:bookmarkStart w:id="201" w:name="_Toc394519832"/>
      <w:bookmarkStart w:id="202" w:name="_Toc394519958"/>
      <w:bookmarkStart w:id="203" w:name="_Toc394520225"/>
      <w:bookmarkStart w:id="204" w:name="_Toc394520351"/>
      <w:bookmarkStart w:id="205" w:name="_Toc394568140"/>
      <w:bookmarkStart w:id="206" w:name="_Toc394568266"/>
      <w:bookmarkStart w:id="207" w:name="_Toc394570625"/>
      <w:bookmarkStart w:id="208" w:name="_Toc394570751"/>
      <w:bookmarkStart w:id="209" w:name="_Toc394656721"/>
      <w:bookmarkStart w:id="210" w:name="_Toc394658260"/>
      <w:bookmarkStart w:id="211" w:name="_Toc394658388"/>
      <w:bookmarkStart w:id="212" w:name="_Toc444076341"/>
      <w:bookmarkStart w:id="213" w:name="_Toc444076516"/>
      <w:bookmarkStart w:id="214" w:name="_Toc444097427"/>
      <w:bookmarkStart w:id="215" w:name="_Toc444877546"/>
      <w:bookmarkStart w:id="216" w:name="_Toc448339753"/>
      <w:bookmarkStart w:id="217" w:name="_Toc448339847"/>
      <w:bookmarkStart w:id="218" w:name="_Toc448843596"/>
      <w:bookmarkStart w:id="219" w:name="_Toc448843740"/>
      <w:bookmarkStart w:id="220" w:name="_Toc448844637"/>
      <w:bookmarkStart w:id="221" w:name="_Toc449625343"/>
      <w:bookmarkStart w:id="222" w:name="_Toc467673812"/>
      <w:bookmarkStart w:id="223" w:name="_Toc506215561"/>
      <w:bookmarkStart w:id="224" w:name="_Toc507417866"/>
      <w:bookmarkStart w:id="225" w:name="_Toc507418616"/>
      <w:bookmarkStart w:id="226" w:name="_Toc50741871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227" w:name="_Toc385939573"/>
      <w:bookmarkStart w:id="228" w:name="_Toc385939776"/>
      <w:bookmarkStart w:id="229" w:name="_Toc385939903"/>
      <w:bookmarkStart w:id="230" w:name="_Toc385941164"/>
      <w:bookmarkStart w:id="231" w:name="_Toc385956413"/>
      <w:bookmarkStart w:id="232" w:name="_Toc386010369"/>
      <w:bookmarkStart w:id="233" w:name="_Toc386010609"/>
      <w:bookmarkStart w:id="234" w:name="_Toc386010969"/>
      <w:bookmarkStart w:id="235" w:name="_Toc386026430"/>
      <w:bookmarkStart w:id="236" w:name="_Toc386026558"/>
      <w:bookmarkStart w:id="237" w:name="_Toc386026685"/>
      <w:bookmarkStart w:id="238" w:name="_Toc386028783"/>
      <w:bookmarkStart w:id="239" w:name="_Toc386029089"/>
      <w:bookmarkStart w:id="240" w:name="_Toc386030261"/>
      <w:bookmarkStart w:id="241" w:name="_Toc386032377"/>
      <w:bookmarkStart w:id="242" w:name="_Toc386035545"/>
      <w:bookmarkStart w:id="243" w:name="_Toc386052614"/>
      <w:bookmarkStart w:id="244" w:name="_Toc386052748"/>
      <w:bookmarkStart w:id="245" w:name="_Toc386052884"/>
      <w:bookmarkStart w:id="246" w:name="_Toc386053015"/>
      <w:bookmarkStart w:id="247" w:name="_Toc386053143"/>
      <w:bookmarkStart w:id="248" w:name="_Toc386094062"/>
      <w:bookmarkStart w:id="249" w:name="_Toc386095351"/>
      <w:bookmarkStart w:id="250" w:name="_Toc386105938"/>
      <w:bookmarkStart w:id="251" w:name="_Toc386106087"/>
      <w:bookmarkStart w:id="252" w:name="_Toc386106346"/>
      <w:bookmarkStart w:id="253" w:name="_Toc386107275"/>
      <w:bookmarkStart w:id="254" w:name="_Toc386129049"/>
      <w:bookmarkStart w:id="255" w:name="_Toc386129478"/>
      <w:bookmarkStart w:id="256" w:name="_Toc386129631"/>
      <w:bookmarkStart w:id="257" w:name="_Toc386129784"/>
      <w:bookmarkStart w:id="258" w:name="_Toc386129937"/>
      <w:bookmarkStart w:id="259" w:name="_Toc386130090"/>
      <w:bookmarkStart w:id="260" w:name="_Toc386130242"/>
      <w:bookmarkStart w:id="261" w:name="_Toc386130395"/>
      <w:bookmarkStart w:id="262" w:name="_Toc386130547"/>
      <w:bookmarkStart w:id="263" w:name="_Toc386131503"/>
      <w:bookmarkStart w:id="264" w:name="_Toc386131848"/>
      <w:bookmarkStart w:id="265" w:name="_Toc386192802"/>
      <w:bookmarkStart w:id="266" w:name="_Toc386192945"/>
      <w:bookmarkStart w:id="267" w:name="_Toc386198314"/>
      <w:bookmarkStart w:id="268" w:name="_Toc386198646"/>
      <w:bookmarkStart w:id="269" w:name="_Toc386213233"/>
      <w:bookmarkStart w:id="270" w:name="_Toc386442323"/>
      <w:bookmarkStart w:id="271" w:name="_Toc386445799"/>
      <w:bookmarkStart w:id="272" w:name="_Toc386460859"/>
      <w:bookmarkStart w:id="273" w:name="_Toc386548190"/>
      <w:bookmarkStart w:id="274" w:name="_Toc386549184"/>
      <w:bookmarkStart w:id="275" w:name="_Toc386699056"/>
      <w:bookmarkStart w:id="276" w:name="_Toc386699199"/>
      <w:bookmarkStart w:id="277" w:name="_Toc386699352"/>
      <w:bookmarkStart w:id="278" w:name="_Toc386699504"/>
      <w:bookmarkStart w:id="279" w:name="_Toc386699655"/>
      <w:bookmarkStart w:id="280" w:name="_Toc386699806"/>
      <w:bookmarkStart w:id="281" w:name="_Toc386707831"/>
      <w:bookmarkStart w:id="282" w:name="_Toc386712081"/>
      <w:bookmarkStart w:id="283" w:name="_Toc386713526"/>
      <w:bookmarkStart w:id="284" w:name="_Toc386713674"/>
      <w:bookmarkStart w:id="285" w:name="_Toc386716091"/>
      <w:bookmarkStart w:id="286" w:name="_Toc386716468"/>
      <w:bookmarkStart w:id="287" w:name="_Toc386716897"/>
      <w:bookmarkStart w:id="288" w:name="_Toc386717038"/>
      <w:bookmarkStart w:id="289" w:name="_Toc386717177"/>
      <w:bookmarkStart w:id="290" w:name="_Toc386717322"/>
      <w:bookmarkStart w:id="291" w:name="_Toc386717461"/>
      <w:bookmarkStart w:id="292" w:name="_Toc386717850"/>
      <w:bookmarkStart w:id="293" w:name="_Toc386718151"/>
      <w:bookmarkStart w:id="294" w:name="_Toc386722190"/>
      <w:bookmarkStart w:id="295" w:name="_Toc386722328"/>
      <w:bookmarkStart w:id="296" w:name="_Toc386722466"/>
      <w:bookmarkStart w:id="297" w:name="_Toc386722604"/>
      <w:bookmarkStart w:id="298" w:name="_Toc386724589"/>
      <w:bookmarkStart w:id="299" w:name="_Toc386725686"/>
      <w:bookmarkStart w:id="300" w:name="_Toc386726959"/>
      <w:bookmarkStart w:id="301" w:name="_Toc386727101"/>
      <w:bookmarkStart w:id="302" w:name="_Toc386727237"/>
      <w:bookmarkStart w:id="303" w:name="_Toc386727373"/>
      <w:bookmarkStart w:id="304" w:name="_Toc386727648"/>
      <w:bookmarkStart w:id="305" w:name="_Toc386727785"/>
      <w:bookmarkStart w:id="306" w:name="_Toc386727923"/>
      <w:bookmarkStart w:id="307" w:name="_Toc386728268"/>
      <w:bookmarkStart w:id="308" w:name="_Toc386728406"/>
      <w:bookmarkStart w:id="309" w:name="_Toc386728544"/>
      <w:bookmarkStart w:id="310" w:name="_Toc386730743"/>
      <w:bookmarkStart w:id="311" w:name="_Toc386731108"/>
      <w:bookmarkStart w:id="312" w:name="_Toc386731999"/>
      <w:bookmarkStart w:id="313" w:name="_Toc386732135"/>
      <w:bookmarkStart w:id="314" w:name="_Toc386742476"/>
      <w:bookmarkStart w:id="315" w:name="_Toc386742607"/>
      <w:bookmarkStart w:id="316" w:name="_Toc386742841"/>
      <w:bookmarkStart w:id="317" w:name="_Toc386742973"/>
      <w:bookmarkStart w:id="318" w:name="_Toc386785563"/>
      <w:bookmarkStart w:id="319" w:name="_Toc386785930"/>
      <w:bookmarkStart w:id="320" w:name="_Toc386803007"/>
      <w:bookmarkStart w:id="321" w:name="_Toc386804719"/>
      <w:bookmarkStart w:id="322" w:name="_Toc386808608"/>
      <w:bookmarkStart w:id="323" w:name="_Toc386808751"/>
      <w:bookmarkStart w:id="324" w:name="_Toc386811060"/>
      <w:bookmarkStart w:id="325" w:name="_Toc386811762"/>
      <w:bookmarkStart w:id="326" w:name="_Toc386811887"/>
      <w:bookmarkStart w:id="327" w:name="_Toc386812203"/>
      <w:bookmarkStart w:id="328" w:name="_Toc386812921"/>
      <w:bookmarkStart w:id="329" w:name="_Toc386813068"/>
      <w:bookmarkStart w:id="330" w:name="_Toc386813190"/>
      <w:bookmarkStart w:id="331" w:name="_Toc386813469"/>
      <w:bookmarkStart w:id="332" w:name="_Toc386813686"/>
      <w:bookmarkStart w:id="333" w:name="_Toc386817901"/>
      <w:bookmarkStart w:id="334" w:name="_Toc386821982"/>
      <w:bookmarkStart w:id="335" w:name="_Toc386822521"/>
      <w:bookmarkStart w:id="336" w:name="_Toc386827870"/>
      <w:bookmarkStart w:id="337" w:name="_Toc386828965"/>
      <w:bookmarkStart w:id="338" w:name="_Toc386829330"/>
      <w:bookmarkStart w:id="339" w:name="_Toc386885929"/>
      <w:bookmarkStart w:id="340" w:name="_Toc387078496"/>
      <w:bookmarkStart w:id="341" w:name="_Toc387078598"/>
      <w:bookmarkStart w:id="342" w:name="_Toc387078857"/>
      <w:bookmarkStart w:id="343" w:name="_Toc387080265"/>
      <w:bookmarkStart w:id="344" w:name="_Toc387134132"/>
      <w:bookmarkStart w:id="345" w:name="_Toc387149748"/>
      <w:bookmarkStart w:id="346" w:name="_Toc387156318"/>
      <w:bookmarkStart w:id="347" w:name="_Toc387166835"/>
      <w:bookmarkStart w:id="348" w:name="_Toc387217083"/>
      <w:bookmarkStart w:id="349" w:name="_Toc387217215"/>
      <w:bookmarkStart w:id="350" w:name="_Toc387222385"/>
      <w:bookmarkStart w:id="351" w:name="_Toc387222490"/>
      <w:bookmarkStart w:id="352" w:name="_Toc387222594"/>
      <w:bookmarkStart w:id="353" w:name="_Toc387222699"/>
      <w:bookmarkStart w:id="354" w:name="_Toc387230404"/>
      <w:bookmarkStart w:id="355" w:name="_Toc387235293"/>
      <w:bookmarkStart w:id="356" w:name="_Toc387247989"/>
      <w:bookmarkStart w:id="357" w:name="_Toc387248099"/>
      <w:bookmarkStart w:id="358" w:name="_Toc387248704"/>
      <w:bookmarkStart w:id="359" w:name="_Toc387248807"/>
      <w:bookmarkStart w:id="360" w:name="_Toc387252515"/>
      <w:bookmarkStart w:id="361" w:name="_Toc387252649"/>
      <w:bookmarkStart w:id="362" w:name="_Toc387254569"/>
      <w:bookmarkStart w:id="363" w:name="_Toc387254677"/>
      <w:bookmarkStart w:id="364" w:name="_Toc387254785"/>
      <w:bookmarkStart w:id="365" w:name="_Toc387304425"/>
      <w:bookmarkStart w:id="366" w:name="_Toc387334201"/>
      <w:bookmarkStart w:id="367" w:name="_Toc387392905"/>
      <w:bookmarkStart w:id="368" w:name="_Toc387396051"/>
      <w:bookmarkStart w:id="369" w:name="_Toc387396161"/>
      <w:bookmarkStart w:id="370" w:name="_Toc387398150"/>
      <w:bookmarkStart w:id="371" w:name="_Toc387401391"/>
      <w:bookmarkStart w:id="372" w:name="_Toc387402085"/>
      <w:bookmarkStart w:id="373" w:name="_Toc387415283"/>
      <w:bookmarkStart w:id="374" w:name="_Toc387419314"/>
      <w:bookmarkStart w:id="375" w:name="_Toc387419928"/>
      <w:bookmarkStart w:id="376" w:name="_Toc387421080"/>
      <w:bookmarkStart w:id="377" w:name="_Toc387421416"/>
      <w:bookmarkStart w:id="378" w:name="_Toc387423671"/>
      <w:bookmarkStart w:id="379" w:name="_Toc387423786"/>
      <w:bookmarkStart w:id="380" w:name="_Toc387486382"/>
      <w:bookmarkStart w:id="381" w:name="_Toc387487066"/>
      <w:bookmarkStart w:id="382" w:name="_Toc387679162"/>
      <w:bookmarkStart w:id="383" w:name="_Toc388015082"/>
      <w:bookmarkStart w:id="384" w:name="_Toc388018645"/>
      <w:bookmarkStart w:id="385" w:name="_Toc388622203"/>
      <w:bookmarkStart w:id="386" w:name="_Toc388803889"/>
      <w:bookmarkStart w:id="387" w:name="_Toc388863376"/>
      <w:bookmarkStart w:id="388" w:name="_Toc389768390"/>
      <w:bookmarkStart w:id="389" w:name="_Toc389905004"/>
      <w:bookmarkStart w:id="390" w:name="_Toc390016882"/>
      <w:bookmarkStart w:id="391" w:name="_Toc390017749"/>
      <w:bookmarkStart w:id="392" w:name="_Toc390097049"/>
      <w:bookmarkStart w:id="393" w:name="_Toc390103508"/>
      <w:bookmarkStart w:id="394" w:name="_Toc390104407"/>
      <w:bookmarkStart w:id="395" w:name="_Toc390104526"/>
      <w:bookmarkStart w:id="396" w:name="_Toc390155256"/>
      <w:bookmarkStart w:id="397" w:name="_Toc390372405"/>
      <w:bookmarkStart w:id="398" w:name="_Toc390516711"/>
      <w:bookmarkStart w:id="399" w:name="_Toc390516830"/>
      <w:bookmarkStart w:id="400" w:name="_Toc390519000"/>
      <w:bookmarkStart w:id="401" w:name="_Toc390702324"/>
      <w:bookmarkStart w:id="402" w:name="_Toc390703402"/>
      <w:bookmarkStart w:id="403" w:name="_Toc390706486"/>
      <w:bookmarkStart w:id="404" w:name="_Toc390707299"/>
      <w:bookmarkStart w:id="405" w:name="_Toc390707417"/>
      <w:bookmarkStart w:id="406" w:name="_Toc391976777"/>
      <w:bookmarkStart w:id="407" w:name="_Toc393204474"/>
      <w:bookmarkStart w:id="408" w:name="_Toc393802767"/>
      <w:bookmarkStart w:id="409" w:name="_Toc393879253"/>
      <w:bookmarkStart w:id="410" w:name="_Toc393879992"/>
      <w:bookmarkStart w:id="411" w:name="_Toc393880131"/>
      <w:bookmarkStart w:id="412" w:name="_Toc393893422"/>
      <w:bookmarkStart w:id="413" w:name="_Toc393893545"/>
      <w:bookmarkStart w:id="414" w:name="_Toc393901322"/>
      <w:bookmarkStart w:id="415" w:name="_Toc393968054"/>
      <w:bookmarkStart w:id="416" w:name="_Toc393977109"/>
      <w:bookmarkStart w:id="417" w:name="_Toc393995585"/>
      <w:bookmarkStart w:id="418" w:name="_Toc393995753"/>
      <w:bookmarkStart w:id="419" w:name="_Toc393995941"/>
      <w:bookmarkStart w:id="420" w:name="_Toc394061565"/>
      <w:bookmarkStart w:id="421" w:name="_Toc394329960"/>
      <w:bookmarkStart w:id="422" w:name="_Toc394330199"/>
      <w:bookmarkStart w:id="423" w:name="_Toc394515040"/>
      <w:bookmarkStart w:id="424" w:name="_Toc394515968"/>
      <w:bookmarkStart w:id="425" w:name="_Toc394517337"/>
      <w:bookmarkStart w:id="426" w:name="_Toc394517463"/>
      <w:bookmarkStart w:id="427" w:name="_Toc394519833"/>
      <w:bookmarkStart w:id="428" w:name="_Toc394519959"/>
      <w:bookmarkStart w:id="429" w:name="_Toc394520226"/>
      <w:bookmarkStart w:id="430" w:name="_Toc394520352"/>
      <w:bookmarkStart w:id="431" w:name="_Toc394568141"/>
      <w:bookmarkStart w:id="432" w:name="_Toc394568267"/>
      <w:bookmarkStart w:id="433" w:name="_Toc394570626"/>
      <w:bookmarkStart w:id="434" w:name="_Toc394570752"/>
      <w:bookmarkStart w:id="435" w:name="_Toc394656722"/>
      <w:bookmarkStart w:id="436" w:name="_Toc394658261"/>
      <w:bookmarkStart w:id="437" w:name="_Toc394658389"/>
      <w:bookmarkStart w:id="438" w:name="_Toc444076342"/>
      <w:bookmarkStart w:id="439" w:name="_Toc444076517"/>
      <w:bookmarkStart w:id="440" w:name="_Toc444097428"/>
      <w:bookmarkStart w:id="441" w:name="_Toc444877547"/>
      <w:bookmarkStart w:id="442" w:name="_Toc448339754"/>
      <w:bookmarkStart w:id="443" w:name="_Toc448339848"/>
      <w:bookmarkStart w:id="444" w:name="_Toc448843597"/>
      <w:bookmarkStart w:id="445" w:name="_Toc448843741"/>
      <w:bookmarkStart w:id="446" w:name="_Toc448844638"/>
      <w:bookmarkStart w:id="447" w:name="_Toc449625344"/>
      <w:bookmarkStart w:id="448" w:name="_Toc467673813"/>
      <w:bookmarkStart w:id="449" w:name="_Toc506215562"/>
      <w:bookmarkStart w:id="450" w:name="_Toc507417867"/>
      <w:bookmarkStart w:id="451" w:name="_Toc507418617"/>
      <w:bookmarkStart w:id="452" w:name="_Toc507418720"/>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453" w:name="_Toc385939574"/>
      <w:bookmarkStart w:id="454" w:name="_Toc385939777"/>
      <w:bookmarkStart w:id="455" w:name="_Toc385939904"/>
      <w:bookmarkStart w:id="456" w:name="_Toc385941165"/>
      <w:bookmarkStart w:id="457" w:name="_Toc385956414"/>
      <w:bookmarkStart w:id="458" w:name="_Toc386010370"/>
      <w:bookmarkStart w:id="459" w:name="_Toc386010610"/>
      <w:bookmarkStart w:id="460" w:name="_Toc386010970"/>
      <w:bookmarkStart w:id="461" w:name="_Toc386026431"/>
      <w:bookmarkStart w:id="462" w:name="_Toc386026559"/>
      <w:bookmarkStart w:id="463" w:name="_Toc386026686"/>
      <w:bookmarkStart w:id="464" w:name="_Toc386028784"/>
      <w:bookmarkStart w:id="465" w:name="_Toc386029090"/>
      <w:bookmarkStart w:id="466" w:name="_Toc386030262"/>
      <w:bookmarkStart w:id="467" w:name="_Toc386032378"/>
      <w:bookmarkStart w:id="468" w:name="_Toc386035546"/>
      <w:bookmarkStart w:id="469" w:name="_Toc386052615"/>
      <w:bookmarkStart w:id="470" w:name="_Toc386052749"/>
      <w:bookmarkStart w:id="471" w:name="_Toc386052885"/>
      <w:bookmarkStart w:id="472" w:name="_Toc386053016"/>
      <w:bookmarkStart w:id="473" w:name="_Toc386053144"/>
      <w:bookmarkStart w:id="474" w:name="_Toc386094063"/>
      <w:bookmarkStart w:id="475" w:name="_Toc386095352"/>
      <w:bookmarkStart w:id="476" w:name="_Toc386105939"/>
      <w:bookmarkStart w:id="477" w:name="_Toc386106088"/>
      <w:bookmarkStart w:id="478" w:name="_Toc386106347"/>
      <w:bookmarkStart w:id="479" w:name="_Toc386107276"/>
      <w:bookmarkStart w:id="480" w:name="_Toc386129050"/>
      <w:bookmarkStart w:id="481" w:name="_Toc386129479"/>
      <w:bookmarkStart w:id="482" w:name="_Toc386129632"/>
      <w:bookmarkStart w:id="483" w:name="_Toc386129785"/>
      <w:bookmarkStart w:id="484" w:name="_Toc386129938"/>
      <w:bookmarkStart w:id="485" w:name="_Toc386130091"/>
      <w:bookmarkStart w:id="486" w:name="_Toc386130243"/>
      <w:bookmarkStart w:id="487" w:name="_Toc386130396"/>
      <w:bookmarkStart w:id="488" w:name="_Toc386130548"/>
      <w:bookmarkStart w:id="489" w:name="_Toc386131504"/>
      <w:bookmarkStart w:id="490" w:name="_Toc386131849"/>
      <w:bookmarkStart w:id="491" w:name="_Toc386192803"/>
      <w:bookmarkStart w:id="492" w:name="_Toc386192946"/>
      <w:bookmarkStart w:id="493" w:name="_Toc386198315"/>
      <w:bookmarkStart w:id="494" w:name="_Toc386198647"/>
      <w:bookmarkStart w:id="495" w:name="_Toc386213234"/>
      <w:bookmarkStart w:id="496" w:name="_Toc386442324"/>
      <w:bookmarkStart w:id="497" w:name="_Toc386445800"/>
      <w:bookmarkStart w:id="498" w:name="_Toc386460860"/>
      <w:bookmarkStart w:id="499" w:name="_Toc386548191"/>
      <w:bookmarkStart w:id="500" w:name="_Toc386549185"/>
      <w:bookmarkStart w:id="501" w:name="_Toc386699057"/>
      <w:bookmarkStart w:id="502" w:name="_Toc386699200"/>
      <w:bookmarkStart w:id="503" w:name="_Toc386699353"/>
      <w:bookmarkStart w:id="504" w:name="_Toc386699505"/>
      <w:bookmarkStart w:id="505" w:name="_Toc386699656"/>
      <w:bookmarkStart w:id="506" w:name="_Toc386699807"/>
      <w:bookmarkStart w:id="507" w:name="_Toc386707832"/>
      <w:bookmarkStart w:id="508" w:name="_Toc386712082"/>
      <w:bookmarkStart w:id="509" w:name="_Toc386713527"/>
      <w:bookmarkStart w:id="510" w:name="_Toc386713675"/>
      <w:bookmarkStart w:id="511" w:name="_Toc386716092"/>
      <w:bookmarkStart w:id="512" w:name="_Toc386716469"/>
      <w:bookmarkStart w:id="513" w:name="_Toc386716898"/>
      <w:bookmarkStart w:id="514" w:name="_Toc386717039"/>
      <w:bookmarkStart w:id="515" w:name="_Toc386717178"/>
      <w:bookmarkStart w:id="516" w:name="_Toc386717323"/>
      <w:bookmarkStart w:id="517" w:name="_Toc386717462"/>
      <w:bookmarkStart w:id="518" w:name="_Toc386717851"/>
      <w:bookmarkStart w:id="519" w:name="_Toc386718152"/>
      <w:bookmarkStart w:id="520" w:name="_Toc386722191"/>
      <w:bookmarkStart w:id="521" w:name="_Toc386722329"/>
      <w:bookmarkStart w:id="522" w:name="_Toc386722467"/>
      <w:bookmarkStart w:id="523" w:name="_Toc386722605"/>
      <w:bookmarkStart w:id="524" w:name="_Toc386724590"/>
      <w:bookmarkStart w:id="525" w:name="_Toc386725687"/>
      <w:bookmarkStart w:id="526" w:name="_Toc386726960"/>
      <w:bookmarkStart w:id="527" w:name="_Toc386727102"/>
      <w:bookmarkStart w:id="528" w:name="_Toc386727238"/>
      <w:bookmarkStart w:id="529" w:name="_Toc386727374"/>
      <w:bookmarkStart w:id="530" w:name="_Toc386727649"/>
      <w:bookmarkStart w:id="531" w:name="_Toc386727786"/>
      <w:bookmarkStart w:id="532" w:name="_Toc386727924"/>
      <w:bookmarkStart w:id="533" w:name="_Toc386728269"/>
      <w:bookmarkStart w:id="534" w:name="_Toc386728407"/>
      <w:bookmarkStart w:id="535" w:name="_Toc386728545"/>
      <w:bookmarkStart w:id="536" w:name="_Toc386730744"/>
      <w:bookmarkStart w:id="537" w:name="_Toc386731109"/>
      <w:bookmarkStart w:id="538" w:name="_Toc386732000"/>
      <w:bookmarkStart w:id="539" w:name="_Toc386732136"/>
      <w:bookmarkStart w:id="540" w:name="_Toc386742477"/>
      <w:bookmarkStart w:id="541" w:name="_Toc386742608"/>
      <w:bookmarkStart w:id="542" w:name="_Toc386742842"/>
      <w:bookmarkStart w:id="543" w:name="_Toc386742974"/>
      <w:bookmarkStart w:id="544" w:name="_Toc386785564"/>
      <w:bookmarkStart w:id="545" w:name="_Toc386785931"/>
      <w:bookmarkStart w:id="546" w:name="_Toc386803008"/>
      <w:bookmarkStart w:id="547" w:name="_Toc386804720"/>
      <w:bookmarkStart w:id="548" w:name="_Toc386808609"/>
      <w:bookmarkStart w:id="549" w:name="_Toc386808752"/>
      <w:bookmarkStart w:id="550" w:name="_Toc386811061"/>
      <w:bookmarkStart w:id="551" w:name="_Toc386811763"/>
      <w:bookmarkStart w:id="552" w:name="_Toc386811888"/>
      <w:bookmarkStart w:id="553" w:name="_Toc386812204"/>
      <w:bookmarkStart w:id="554" w:name="_Toc386812922"/>
      <w:bookmarkStart w:id="555" w:name="_Toc386813069"/>
      <w:bookmarkStart w:id="556" w:name="_Toc386813191"/>
      <w:bookmarkStart w:id="557" w:name="_Toc386813470"/>
      <w:bookmarkStart w:id="558" w:name="_Toc386813687"/>
      <w:bookmarkStart w:id="559" w:name="_Toc386817902"/>
      <w:bookmarkStart w:id="560" w:name="_Toc386821983"/>
      <w:bookmarkStart w:id="561" w:name="_Toc386822522"/>
      <w:bookmarkStart w:id="562" w:name="_Toc386827871"/>
      <w:bookmarkStart w:id="563" w:name="_Toc386828966"/>
      <w:bookmarkStart w:id="564" w:name="_Toc386829331"/>
      <w:bookmarkStart w:id="565" w:name="_Toc386885930"/>
      <w:bookmarkStart w:id="566" w:name="_Toc387078497"/>
      <w:bookmarkStart w:id="567" w:name="_Toc387078599"/>
      <w:bookmarkStart w:id="568" w:name="_Toc387078858"/>
      <w:bookmarkStart w:id="569" w:name="_Toc387080266"/>
      <w:bookmarkStart w:id="570" w:name="_Toc387134133"/>
      <w:bookmarkStart w:id="571" w:name="_Toc387149749"/>
      <w:bookmarkStart w:id="572" w:name="_Toc387156319"/>
      <w:bookmarkStart w:id="573" w:name="_Toc387166836"/>
      <w:bookmarkStart w:id="574" w:name="_Toc387217084"/>
      <w:bookmarkStart w:id="575" w:name="_Toc387217216"/>
      <w:bookmarkStart w:id="576" w:name="_Toc387222386"/>
      <w:bookmarkStart w:id="577" w:name="_Toc387222491"/>
      <w:bookmarkStart w:id="578" w:name="_Toc387222595"/>
      <w:bookmarkStart w:id="579" w:name="_Toc387222700"/>
      <w:bookmarkStart w:id="580" w:name="_Toc387230405"/>
      <w:bookmarkStart w:id="581" w:name="_Toc387235294"/>
      <w:bookmarkStart w:id="582" w:name="_Toc387247990"/>
      <w:bookmarkStart w:id="583" w:name="_Toc387248100"/>
      <w:bookmarkStart w:id="584" w:name="_Toc387248705"/>
      <w:bookmarkStart w:id="585" w:name="_Toc387248808"/>
      <w:bookmarkStart w:id="586" w:name="_Toc387252516"/>
      <w:bookmarkStart w:id="587" w:name="_Toc387252650"/>
      <w:bookmarkStart w:id="588" w:name="_Toc387254570"/>
      <w:bookmarkStart w:id="589" w:name="_Toc387254678"/>
      <w:bookmarkStart w:id="590" w:name="_Toc387254786"/>
      <w:bookmarkStart w:id="591" w:name="_Toc387304426"/>
      <w:bookmarkStart w:id="592" w:name="_Toc387334202"/>
      <w:bookmarkStart w:id="593" w:name="_Toc387392906"/>
      <w:bookmarkStart w:id="594" w:name="_Toc387396052"/>
      <w:bookmarkStart w:id="595" w:name="_Toc387396162"/>
      <w:bookmarkStart w:id="596" w:name="_Toc387398151"/>
      <w:bookmarkStart w:id="597" w:name="_Toc387401392"/>
      <w:bookmarkStart w:id="598" w:name="_Toc387402086"/>
      <w:bookmarkStart w:id="599" w:name="_Toc387415284"/>
      <w:bookmarkStart w:id="600" w:name="_Toc387419315"/>
      <w:bookmarkStart w:id="601" w:name="_Toc387419929"/>
      <w:bookmarkStart w:id="602" w:name="_Toc387421081"/>
      <w:bookmarkStart w:id="603" w:name="_Toc387421417"/>
      <w:bookmarkStart w:id="604" w:name="_Toc387423672"/>
      <w:bookmarkStart w:id="605" w:name="_Toc387423787"/>
      <w:bookmarkStart w:id="606" w:name="_Toc387486383"/>
      <w:bookmarkStart w:id="607" w:name="_Toc387487067"/>
      <w:bookmarkStart w:id="608" w:name="_Toc387679163"/>
      <w:bookmarkStart w:id="609" w:name="_Toc388015083"/>
      <w:bookmarkStart w:id="610" w:name="_Toc388018646"/>
      <w:bookmarkStart w:id="611" w:name="_Toc388622204"/>
      <w:bookmarkStart w:id="612" w:name="_Toc388803890"/>
      <w:bookmarkStart w:id="613" w:name="_Toc388863377"/>
      <w:bookmarkStart w:id="614" w:name="_Toc389768391"/>
      <w:bookmarkStart w:id="615" w:name="_Toc389905005"/>
      <w:bookmarkStart w:id="616" w:name="_Toc390016883"/>
      <w:bookmarkStart w:id="617" w:name="_Toc390017750"/>
      <w:bookmarkStart w:id="618" w:name="_Toc390097050"/>
      <w:bookmarkStart w:id="619" w:name="_Toc390103509"/>
      <w:bookmarkStart w:id="620" w:name="_Toc390104408"/>
      <w:bookmarkStart w:id="621" w:name="_Toc390104527"/>
      <w:bookmarkStart w:id="622" w:name="_Toc390155257"/>
      <w:bookmarkStart w:id="623" w:name="_Toc390372406"/>
      <w:bookmarkStart w:id="624" w:name="_Toc390516712"/>
      <w:bookmarkStart w:id="625" w:name="_Toc390516831"/>
      <w:bookmarkStart w:id="626" w:name="_Toc390519001"/>
      <w:bookmarkStart w:id="627" w:name="_Toc390702325"/>
      <w:bookmarkStart w:id="628" w:name="_Toc390703403"/>
      <w:bookmarkStart w:id="629" w:name="_Toc390706487"/>
      <w:bookmarkStart w:id="630" w:name="_Toc390707300"/>
      <w:bookmarkStart w:id="631" w:name="_Toc390707418"/>
      <w:bookmarkStart w:id="632" w:name="_Toc391976778"/>
      <w:bookmarkStart w:id="633" w:name="_Toc393204475"/>
      <w:bookmarkStart w:id="634" w:name="_Toc393802768"/>
      <w:bookmarkStart w:id="635" w:name="_Toc393879254"/>
      <w:bookmarkStart w:id="636" w:name="_Toc393879993"/>
      <w:bookmarkStart w:id="637" w:name="_Toc393880132"/>
      <w:bookmarkStart w:id="638" w:name="_Toc393893423"/>
      <w:bookmarkStart w:id="639" w:name="_Toc393893546"/>
      <w:bookmarkStart w:id="640" w:name="_Toc393901323"/>
      <w:bookmarkStart w:id="641" w:name="_Toc393968055"/>
      <w:bookmarkStart w:id="642" w:name="_Toc393977110"/>
      <w:bookmarkStart w:id="643" w:name="_Toc393995586"/>
      <w:bookmarkStart w:id="644" w:name="_Toc393995754"/>
      <w:bookmarkStart w:id="645" w:name="_Toc393995942"/>
      <w:bookmarkStart w:id="646" w:name="_Toc394061566"/>
      <w:bookmarkStart w:id="647" w:name="_Toc394329961"/>
      <w:bookmarkStart w:id="648" w:name="_Toc394330200"/>
      <w:bookmarkStart w:id="649" w:name="_Toc394515041"/>
      <w:bookmarkStart w:id="650" w:name="_Toc394515969"/>
      <w:bookmarkStart w:id="651" w:name="_Toc394517338"/>
      <w:bookmarkStart w:id="652" w:name="_Toc394517464"/>
      <w:bookmarkStart w:id="653" w:name="_Toc394519834"/>
      <w:bookmarkStart w:id="654" w:name="_Toc394519960"/>
      <w:bookmarkStart w:id="655" w:name="_Toc394520227"/>
      <w:bookmarkStart w:id="656" w:name="_Toc394520353"/>
      <w:bookmarkStart w:id="657" w:name="_Toc394568142"/>
      <w:bookmarkStart w:id="658" w:name="_Toc394568268"/>
      <w:bookmarkStart w:id="659" w:name="_Toc394570627"/>
      <w:bookmarkStart w:id="660" w:name="_Toc394570753"/>
      <w:bookmarkStart w:id="661" w:name="_Toc394656723"/>
      <w:bookmarkStart w:id="662" w:name="_Toc394658262"/>
      <w:bookmarkStart w:id="663" w:name="_Toc394658390"/>
      <w:bookmarkStart w:id="664" w:name="_Toc444076343"/>
      <w:bookmarkStart w:id="665" w:name="_Toc444076518"/>
      <w:bookmarkStart w:id="666" w:name="_Toc444097429"/>
      <w:bookmarkStart w:id="667" w:name="_Toc444877548"/>
      <w:bookmarkStart w:id="668" w:name="_Toc448339755"/>
      <w:bookmarkStart w:id="669" w:name="_Toc448339849"/>
      <w:bookmarkStart w:id="670" w:name="_Toc448843598"/>
      <w:bookmarkStart w:id="671" w:name="_Toc448843742"/>
      <w:bookmarkStart w:id="672" w:name="_Toc448844639"/>
      <w:bookmarkStart w:id="673" w:name="_Toc449625345"/>
      <w:bookmarkStart w:id="674" w:name="_Toc467673814"/>
      <w:bookmarkStart w:id="675" w:name="_Toc506215563"/>
      <w:bookmarkStart w:id="676" w:name="_Toc507417868"/>
      <w:bookmarkStart w:id="677" w:name="_Toc507418618"/>
      <w:bookmarkStart w:id="678" w:name="_Toc507418721"/>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679" w:name="_Toc385939575"/>
      <w:bookmarkStart w:id="680" w:name="_Toc385939778"/>
      <w:bookmarkStart w:id="681" w:name="_Toc385939905"/>
      <w:bookmarkStart w:id="682" w:name="_Toc385941166"/>
      <w:bookmarkStart w:id="683" w:name="_Toc385956415"/>
      <w:bookmarkStart w:id="684" w:name="_Toc386010371"/>
      <w:bookmarkStart w:id="685" w:name="_Toc386010611"/>
      <w:bookmarkStart w:id="686" w:name="_Toc386010971"/>
      <w:bookmarkStart w:id="687" w:name="_Toc386026432"/>
      <w:bookmarkStart w:id="688" w:name="_Toc386026560"/>
      <w:bookmarkStart w:id="689" w:name="_Toc386026687"/>
      <w:bookmarkStart w:id="690" w:name="_Toc386028785"/>
      <w:bookmarkStart w:id="691" w:name="_Toc386029091"/>
      <w:bookmarkStart w:id="692" w:name="_Toc386030263"/>
      <w:bookmarkStart w:id="693" w:name="_Toc386032379"/>
      <w:bookmarkStart w:id="694" w:name="_Toc386035547"/>
      <w:bookmarkStart w:id="695" w:name="_Toc386052616"/>
      <w:bookmarkStart w:id="696" w:name="_Toc386052750"/>
      <w:bookmarkStart w:id="697" w:name="_Toc386052886"/>
      <w:bookmarkStart w:id="698" w:name="_Toc386053017"/>
      <w:bookmarkStart w:id="699" w:name="_Toc386053145"/>
      <w:bookmarkStart w:id="700" w:name="_Toc386094064"/>
      <w:bookmarkStart w:id="701" w:name="_Toc386095353"/>
      <w:bookmarkStart w:id="702" w:name="_Toc386105940"/>
      <w:bookmarkStart w:id="703" w:name="_Toc386106089"/>
      <w:bookmarkStart w:id="704" w:name="_Toc386106348"/>
      <w:bookmarkStart w:id="705" w:name="_Toc386107277"/>
      <w:bookmarkStart w:id="706" w:name="_Toc386129051"/>
      <w:bookmarkStart w:id="707" w:name="_Toc386129480"/>
      <w:bookmarkStart w:id="708" w:name="_Toc386129633"/>
      <w:bookmarkStart w:id="709" w:name="_Toc386129786"/>
      <w:bookmarkStart w:id="710" w:name="_Toc386129939"/>
      <w:bookmarkStart w:id="711" w:name="_Toc386130092"/>
      <w:bookmarkStart w:id="712" w:name="_Toc386130244"/>
      <w:bookmarkStart w:id="713" w:name="_Toc386130397"/>
      <w:bookmarkStart w:id="714" w:name="_Toc386130549"/>
      <w:bookmarkStart w:id="715" w:name="_Toc386131505"/>
      <w:bookmarkStart w:id="716" w:name="_Toc386131850"/>
      <w:bookmarkStart w:id="717" w:name="_Toc386192804"/>
      <w:bookmarkStart w:id="718" w:name="_Toc386192947"/>
      <w:bookmarkStart w:id="719" w:name="_Toc386198316"/>
      <w:bookmarkStart w:id="720" w:name="_Toc386198648"/>
      <w:bookmarkStart w:id="721" w:name="_Toc386213235"/>
      <w:bookmarkStart w:id="722" w:name="_Toc386442325"/>
      <w:bookmarkStart w:id="723" w:name="_Toc386445801"/>
      <w:bookmarkStart w:id="724" w:name="_Toc386460861"/>
      <w:bookmarkStart w:id="725" w:name="_Toc386548192"/>
      <w:bookmarkStart w:id="726" w:name="_Toc386549186"/>
      <w:bookmarkStart w:id="727" w:name="_Toc386699058"/>
      <w:bookmarkStart w:id="728" w:name="_Toc386699201"/>
      <w:bookmarkStart w:id="729" w:name="_Toc386699354"/>
      <w:bookmarkStart w:id="730" w:name="_Toc386699506"/>
      <w:bookmarkStart w:id="731" w:name="_Toc386699657"/>
      <w:bookmarkStart w:id="732" w:name="_Toc386699808"/>
      <w:bookmarkStart w:id="733" w:name="_Toc386707833"/>
      <w:bookmarkStart w:id="734" w:name="_Toc386712083"/>
      <w:bookmarkStart w:id="735" w:name="_Toc386713528"/>
      <w:bookmarkStart w:id="736" w:name="_Toc386713676"/>
      <w:bookmarkStart w:id="737" w:name="_Toc386716093"/>
      <w:bookmarkStart w:id="738" w:name="_Toc386716470"/>
      <w:bookmarkStart w:id="739" w:name="_Toc386716899"/>
      <w:bookmarkStart w:id="740" w:name="_Toc386717040"/>
      <w:bookmarkStart w:id="741" w:name="_Toc386717179"/>
      <w:bookmarkStart w:id="742" w:name="_Toc386717324"/>
      <w:bookmarkStart w:id="743" w:name="_Toc386717463"/>
      <w:bookmarkStart w:id="744" w:name="_Toc386717852"/>
      <w:bookmarkStart w:id="745" w:name="_Toc386718153"/>
      <w:bookmarkStart w:id="746" w:name="_Toc386722192"/>
      <w:bookmarkStart w:id="747" w:name="_Toc386722330"/>
      <w:bookmarkStart w:id="748" w:name="_Toc386722468"/>
      <w:bookmarkStart w:id="749" w:name="_Toc386722606"/>
      <w:bookmarkStart w:id="750" w:name="_Toc386724591"/>
      <w:bookmarkStart w:id="751" w:name="_Toc386725688"/>
      <w:bookmarkStart w:id="752" w:name="_Toc386726961"/>
      <w:bookmarkStart w:id="753" w:name="_Toc386727103"/>
      <w:bookmarkStart w:id="754" w:name="_Toc386727239"/>
      <w:bookmarkStart w:id="755" w:name="_Toc386727375"/>
      <w:bookmarkStart w:id="756" w:name="_Toc386727650"/>
      <w:bookmarkStart w:id="757" w:name="_Toc386727787"/>
      <w:bookmarkStart w:id="758" w:name="_Toc386727925"/>
      <w:bookmarkStart w:id="759" w:name="_Toc386728270"/>
      <w:bookmarkStart w:id="760" w:name="_Toc386728408"/>
      <w:bookmarkStart w:id="761" w:name="_Toc386728546"/>
      <w:bookmarkStart w:id="762" w:name="_Toc386730745"/>
      <w:bookmarkStart w:id="763" w:name="_Toc386731110"/>
      <w:bookmarkStart w:id="764" w:name="_Toc386732001"/>
      <w:bookmarkStart w:id="765" w:name="_Toc386732137"/>
      <w:bookmarkStart w:id="766" w:name="_Toc386742478"/>
      <w:bookmarkStart w:id="767" w:name="_Toc386742609"/>
      <w:bookmarkStart w:id="768" w:name="_Toc386742843"/>
      <w:bookmarkStart w:id="769" w:name="_Toc386742975"/>
      <w:bookmarkStart w:id="770" w:name="_Toc386785565"/>
      <w:bookmarkStart w:id="771" w:name="_Toc386785932"/>
      <w:bookmarkStart w:id="772" w:name="_Toc386803009"/>
      <w:bookmarkStart w:id="773" w:name="_Toc386804721"/>
      <w:bookmarkStart w:id="774" w:name="_Toc386808610"/>
      <w:bookmarkStart w:id="775" w:name="_Toc386808753"/>
      <w:bookmarkStart w:id="776" w:name="_Toc386811062"/>
      <w:bookmarkStart w:id="777" w:name="_Toc386811764"/>
      <w:bookmarkStart w:id="778" w:name="_Toc386811889"/>
      <w:bookmarkStart w:id="779" w:name="_Toc386812205"/>
      <w:bookmarkStart w:id="780" w:name="_Toc386812923"/>
      <w:bookmarkStart w:id="781" w:name="_Toc386813070"/>
      <w:bookmarkStart w:id="782" w:name="_Toc386813192"/>
      <w:bookmarkStart w:id="783" w:name="_Toc386813471"/>
      <w:bookmarkStart w:id="784" w:name="_Toc386813688"/>
      <w:bookmarkStart w:id="785" w:name="_Toc386817903"/>
      <w:bookmarkStart w:id="786" w:name="_Toc386821984"/>
      <w:bookmarkStart w:id="787" w:name="_Toc386822523"/>
      <w:bookmarkStart w:id="788" w:name="_Toc386827872"/>
      <w:bookmarkStart w:id="789" w:name="_Toc386828967"/>
      <w:bookmarkStart w:id="790" w:name="_Toc386829332"/>
      <w:bookmarkStart w:id="791" w:name="_Toc386885931"/>
      <w:bookmarkStart w:id="792" w:name="_Toc387078498"/>
      <w:bookmarkStart w:id="793" w:name="_Toc387078600"/>
      <w:bookmarkStart w:id="794" w:name="_Toc387078859"/>
      <w:bookmarkStart w:id="795" w:name="_Toc387080267"/>
      <w:bookmarkStart w:id="796" w:name="_Toc387134134"/>
      <w:bookmarkStart w:id="797" w:name="_Toc387149750"/>
      <w:bookmarkStart w:id="798" w:name="_Toc387156320"/>
      <w:bookmarkStart w:id="799" w:name="_Toc387166837"/>
      <w:bookmarkStart w:id="800" w:name="_Toc387217085"/>
      <w:bookmarkStart w:id="801" w:name="_Toc387217217"/>
      <w:bookmarkStart w:id="802" w:name="_Toc387222387"/>
      <w:bookmarkStart w:id="803" w:name="_Toc387222492"/>
      <w:bookmarkStart w:id="804" w:name="_Toc387222596"/>
      <w:bookmarkStart w:id="805" w:name="_Toc387222701"/>
      <w:bookmarkStart w:id="806" w:name="_Toc387230406"/>
      <w:bookmarkStart w:id="807" w:name="_Toc387235295"/>
      <w:bookmarkStart w:id="808" w:name="_Toc387247991"/>
      <w:bookmarkStart w:id="809" w:name="_Toc387248101"/>
      <w:bookmarkStart w:id="810" w:name="_Toc387248706"/>
      <w:bookmarkStart w:id="811" w:name="_Toc387248809"/>
      <w:bookmarkStart w:id="812" w:name="_Toc387252517"/>
      <w:bookmarkStart w:id="813" w:name="_Toc387252651"/>
      <w:bookmarkStart w:id="814" w:name="_Toc387254571"/>
      <w:bookmarkStart w:id="815" w:name="_Toc387254679"/>
      <w:bookmarkStart w:id="816" w:name="_Toc387254787"/>
      <w:bookmarkStart w:id="817" w:name="_Toc387304427"/>
      <w:bookmarkStart w:id="818" w:name="_Toc387334203"/>
      <w:bookmarkStart w:id="819" w:name="_Toc387392907"/>
      <w:bookmarkStart w:id="820" w:name="_Toc387396053"/>
      <w:bookmarkStart w:id="821" w:name="_Toc387396163"/>
      <w:bookmarkStart w:id="822" w:name="_Toc387398152"/>
      <w:bookmarkStart w:id="823" w:name="_Toc387401393"/>
      <w:bookmarkStart w:id="824" w:name="_Toc387402087"/>
      <w:bookmarkStart w:id="825" w:name="_Toc387415285"/>
      <w:bookmarkStart w:id="826" w:name="_Toc387419316"/>
      <w:bookmarkStart w:id="827" w:name="_Toc387419930"/>
      <w:bookmarkStart w:id="828" w:name="_Toc387421082"/>
      <w:bookmarkStart w:id="829" w:name="_Toc387421418"/>
      <w:bookmarkStart w:id="830" w:name="_Toc387423673"/>
      <w:bookmarkStart w:id="831" w:name="_Toc387423788"/>
      <w:bookmarkStart w:id="832" w:name="_Toc387486384"/>
      <w:bookmarkStart w:id="833" w:name="_Toc387487068"/>
      <w:bookmarkStart w:id="834" w:name="_Toc387679164"/>
      <w:bookmarkStart w:id="835" w:name="_Toc388015084"/>
      <w:bookmarkStart w:id="836" w:name="_Toc388018647"/>
      <w:bookmarkStart w:id="837" w:name="_Toc388622205"/>
      <w:bookmarkStart w:id="838" w:name="_Toc388803891"/>
      <w:bookmarkStart w:id="839" w:name="_Toc388863378"/>
      <w:bookmarkStart w:id="840" w:name="_Toc389768392"/>
      <w:bookmarkStart w:id="841" w:name="_Toc389905006"/>
      <w:bookmarkStart w:id="842" w:name="_Toc390016884"/>
      <w:bookmarkStart w:id="843" w:name="_Toc390017751"/>
      <w:bookmarkStart w:id="844" w:name="_Toc390097051"/>
      <w:bookmarkStart w:id="845" w:name="_Toc390103510"/>
      <w:bookmarkStart w:id="846" w:name="_Toc390104409"/>
      <w:bookmarkStart w:id="847" w:name="_Toc390104528"/>
      <w:bookmarkStart w:id="848" w:name="_Toc390155258"/>
      <w:bookmarkStart w:id="849" w:name="_Toc390372407"/>
      <w:bookmarkStart w:id="850" w:name="_Toc390516713"/>
      <w:bookmarkStart w:id="851" w:name="_Toc390516832"/>
      <w:bookmarkStart w:id="852" w:name="_Toc390519002"/>
      <w:bookmarkStart w:id="853" w:name="_Toc390702326"/>
      <w:bookmarkStart w:id="854" w:name="_Toc390703404"/>
      <w:bookmarkStart w:id="855" w:name="_Toc390706488"/>
      <w:bookmarkStart w:id="856" w:name="_Toc390707301"/>
      <w:bookmarkStart w:id="857" w:name="_Toc390707419"/>
      <w:bookmarkStart w:id="858" w:name="_Toc391976779"/>
      <w:bookmarkStart w:id="859" w:name="_Toc393204476"/>
      <w:bookmarkStart w:id="860" w:name="_Toc393802769"/>
      <w:bookmarkStart w:id="861" w:name="_Toc393879255"/>
      <w:bookmarkStart w:id="862" w:name="_Toc393879994"/>
      <w:bookmarkStart w:id="863" w:name="_Toc393880133"/>
      <w:bookmarkStart w:id="864" w:name="_Toc393893424"/>
      <w:bookmarkStart w:id="865" w:name="_Toc393893547"/>
      <w:bookmarkStart w:id="866" w:name="_Toc393901324"/>
      <w:bookmarkStart w:id="867" w:name="_Toc393968056"/>
      <w:bookmarkStart w:id="868" w:name="_Toc393977111"/>
      <w:bookmarkStart w:id="869" w:name="_Toc393995587"/>
      <w:bookmarkStart w:id="870" w:name="_Toc393995755"/>
      <w:bookmarkStart w:id="871" w:name="_Toc393995943"/>
      <w:bookmarkStart w:id="872" w:name="_Toc394061567"/>
      <w:bookmarkStart w:id="873" w:name="_Toc394329962"/>
      <w:bookmarkStart w:id="874" w:name="_Toc394330201"/>
      <w:bookmarkStart w:id="875" w:name="_Toc394515042"/>
      <w:bookmarkStart w:id="876" w:name="_Toc394515970"/>
      <w:bookmarkStart w:id="877" w:name="_Toc394517339"/>
      <w:bookmarkStart w:id="878" w:name="_Toc394517465"/>
      <w:bookmarkStart w:id="879" w:name="_Toc394519835"/>
      <w:bookmarkStart w:id="880" w:name="_Toc394519961"/>
      <w:bookmarkStart w:id="881" w:name="_Toc394520228"/>
      <w:bookmarkStart w:id="882" w:name="_Toc394520354"/>
      <w:bookmarkStart w:id="883" w:name="_Toc394568143"/>
      <w:bookmarkStart w:id="884" w:name="_Toc394568269"/>
      <w:bookmarkStart w:id="885" w:name="_Toc394570628"/>
      <w:bookmarkStart w:id="886" w:name="_Toc394570754"/>
      <w:bookmarkStart w:id="887" w:name="_Toc394656724"/>
      <w:bookmarkStart w:id="888" w:name="_Toc394658263"/>
      <w:bookmarkStart w:id="889" w:name="_Toc394658391"/>
      <w:bookmarkStart w:id="890" w:name="_Toc444076344"/>
      <w:bookmarkStart w:id="891" w:name="_Toc444076519"/>
      <w:bookmarkStart w:id="892" w:name="_Toc444097430"/>
      <w:bookmarkStart w:id="893" w:name="_Toc444877549"/>
      <w:bookmarkStart w:id="894" w:name="_Toc448339756"/>
      <w:bookmarkStart w:id="895" w:name="_Toc448339850"/>
      <w:bookmarkStart w:id="896" w:name="_Toc448843599"/>
      <w:bookmarkStart w:id="897" w:name="_Toc448843743"/>
      <w:bookmarkStart w:id="898" w:name="_Toc448844640"/>
      <w:bookmarkStart w:id="899" w:name="_Toc449625346"/>
      <w:bookmarkStart w:id="900" w:name="_Toc467673815"/>
      <w:bookmarkStart w:id="901" w:name="_Toc506215564"/>
      <w:bookmarkStart w:id="902" w:name="_Toc507417869"/>
      <w:bookmarkStart w:id="903" w:name="_Toc507418619"/>
      <w:bookmarkStart w:id="904" w:name="_Toc507418722"/>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905" w:name="_Toc385939576"/>
      <w:bookmarkStart w:id="906" w:name="_Toc385939779"/>
      <w:bookmarkStart w:id="907" w:name="_Toc385939906"/>
      <w:bookmarkStart w:id="908" w:name="_Toc385941167"/>
      <w:bookmarkStart w:id="909" w:name="_Toc385956416"/>
      <w:bookmarkStart w:id="910" w:name="_Toc386010372"/>
      <w:bookmarkStart w:id="911" w:name="_Toc386010612"/>
      <w:bookmarkStart w:id="912" w:name="_Toc386010972"/>
      <w:bookmarkStart w:id="913" w:name="_Toc386026433"/>
      <w:bookmarkStart w:id="914" w:name="_Toc386026561"/>
      <w:bookmarkStart w:id="915" w:name="_Toc386026688"/>
      <w:bookmarkStart w:id="916" w:name="_Toc386028786"/>
      <w:bookmarkStart w:id="917" w:name="_Toc386029092"/>
      <w:bookmarkStart w:id="918" w:name="_Toc386030264"/>
      <w:bookmarkStart w:id="919" w:name="_Toc386032380"/>
      <w:bookmarkStart w:id="920" w:name="_Toc386035548"/>
      <w:bookmarkStart w:id="921" w:name="_Toc386052617"/>
      <w:bookmarkStart w:id="922" w:name="_Toc386052751"/>
      <w:bookmarkStart w:id="923" w:name="_Toc386052887"/>
      <w:bookmarkStart w:id="924" w:name="_Toc386053018"/>
      <w:bookmarkStart w:id="925" w:name="_Toc386053146"/>
      <w:bookmarkStart w:id="926" w:name="_Toc386094065"/>
      <w:bookmarkStart w:id="927" w:name="_Toc386095354"/>
      <w:bookmarkStart w:id="928" w:name="_Toc386105941"/>
      <w:bookmarkStart w:id="929" w:name="_Toc386106090"/>
      <w:bookmarkStart w:id="930" w:name="_Toc386106349"/>
      <w:bookmarkStart w:id="931" w:name="_Toc386107278"/>
      <w:bookmarkStart w:id="932" w:name="_Toc386129052"/>
      <w:bookmarkStart w:id="933" w:name="_Toc386129481"/>
      <w:bookmarkStart w:id="934" w:name="_Toc386129634"/>
      <w:bookmarkStart w:id="935" w:name="_Toc386129787"/>
      <w:bookmarkStart w:id="936" w:name="_Toc386129940"/>
      <w:bookmarkStart w:id="937" w:name="_Toc386130093"/>
      <w:bookmarkStart w:id="938" w:name="_Toc386130245"/>
      <w:bookmarkStart w:id="939" w:name="_Toc386130398"/>
      <w:bookmarkStart w:id="940" w:name="_Toc386130550"/>
      <w:bookmarkStart w:id="941" w:name="_Toc386131506"/>
      <w:bookmarkStart w:id="942" w:name="_Toc386131851"/>
      <w:bookmarkStart w:id="943" w:name="_Toc386192805"/>
      <w:bookmarkStart w:id="944" w:name="_Toc386192948"/>
      <w:bookmarkStart w:id="945" w:name="_Toc386198317"/>
      <w:bookmarkStart w:id="946" w:name="_Toc386198649"/>
      <w:bookmarkStart w:id="947" w:name="_Toc386213236"/>
      <w:bookmarkStart w:id="948" w:name="_Toc386442326"/>
      <w:bookmarkStart w:id="949" w:name="_Toc386445802"/>
      <w:bookmarkStart w:id="950" w:name="_Toc386460862"/>
      <w:bookmarkStart w:id="951" w:name="_Toc386548193"/>
      <w:bookmarkStart w:id="952" w:name="_Toc386549187"/>
      <w:bookmarkStart w:id="953" w:name="_Toc386699059"/>
      <w:bookmarkStart w:id="954" w:name="_Toc386699202"/>
      <w:bookmarkStart w:id="955" w:name="_Toc386699355"/>
      <w:bookmarkStart w:id="956" w:name="_Toc386699507"/>
      <w:bookmarkStart w:id="957" w:name="_Toc386699658"/>
      <w:bookmarkStart w:id="958" w:name="_Toc386699809"/>
      <w:bookmarkStart w:id="959" w:name="_Toc386707834"/>
      <w:bookmarkStart w:id="960" w:name="_Toc386712084"/>
      <w:bookmarkStart w:id="961" w:name="_Toc386713529"/>
      <w:bookmarkStart w:id="962" w:name="_Toc386713677"/>
      <w:bookmarkStart w:id="963" w:name="_Toc386716094"/>
      <w:bookmarkStart w:id="964" w:name="_Toc386716471"/>
      <w:bookmarkStart w:id="965" w:name="_Toc386716900"/>
      <w:bookmarkStart w:id="966" w:name="_Toc386717041"/>
      <w:bookmarkStart w:id="967" w:name="_Toc386717180"/>
      <w:bookmarkStart w:id="968" w:name="_Toc386717325"/>
      <w:bookmarkStart w:id="969" w:name="_Toc386717464"/>
      <w:bookmarkStart w:id="970" w:name="_Toc386717853"/>
      <w:bookmarkStart w:id="971" w:name="_Toc386718154"/>
      <w:bookmarkStart w:id="972" w:name="_Toc386722193"/>
      <w:bookmarkStart w:id="973" w:name="_Toc386722331"/>
      <w:bookmarkStart w:id="974" w:name="_Toc386722469"/>
      <w:bookmarkStart w:id="975" w:name="_Toc386722607"/>
      <w:bookmarkStart w:id="976" w:name="_Toc386724592"/>
      <w:bookmarkStart w:id="977" w:name="_Toc386725689"/>
      <w:bookmarkStart w:id="978" w:name="_Toc386726962"/>
      <w:bookmarkStart w:id="979" w:name="_Toc386727104"/>
      <w:bookmarkStart w:id="980" w:name="_Toc386727240"/>
      <w:bookmarkStart w:id="981" w:name="_Toc386727376"/>
      <w:bookmarkStart w:id="982" w:name="_Toc386727651"/>
      <w:bookmarkStart w:id="983" w:name="_Toc386727788"/>
      <w:bookmarkStart w:id="984" w:name="_Toc386727926"/>
      <w:bookmarkStart w:id="985" w:name="_Toc386728271"/>
      <w:bookmarkStart w:id="986" w:name="_Toc386728409"/>
      <w:bookmarkStart w:id="987" w:name="_Toc386728547"/>
      <w:bookmarkStart w:id="988" w:name="_Toc386730746"/>
      <w:bookmarkStart w:id="989" w:name="_Toc386731111"/>
      <w:bookmarkStart w:id="990" w:name="_Toc386732002"/>
      <w:bookmarkStart w:id="991" w:name="_Toc386732138"/>
      <w:bookmarkStart w:id="992" w:name="_Toc386742479"/>
      <w:bookmarkStart w:id="993" w:name="_Toc386742610"/>
      <w:bookmarkStart w:id="994" w:name="_Toc386742844"/>
      <w:bookmarkStart w:id="995" w:name="_Toc386742976"/>
      <w:bookmarkStart w:id="996" w:name="_Toc386785566"/>
      <w:bookmarkStart w:id="997" w:name="_Toc386785933"/>
      <w:bookmarkStart w:id="998" w:name="_Toc386803010"/>
      <w:bookmarkStart w:id="999" w:name="_Toc386804722"/>
      <w:bookmarkStart w:id="1000" w:name="_Toc386808611"/>
      <w:bookmarkStart w:id="1001" w:name="_Toc386808754"/>
      <w:bookmarkStart w:id="1002" w:name="_Toc386811063"/>
      <w:bookmarkStart w:id="1003" w:name="_Toc386811765"/>
      <w:bookmarkStart w:id="1004" w:name="_Toc386811890"/>
      <w:bookmarkStart w:id="1005" w:name="_Toc386812206"/>
      <w:bookmarkStart w:id="1006" w:name="_Toc386812924"/>
      <w:bookmarkStart w:id="1007" w:name="_Toc386813071"/>
      <w:bookmarkStart w:id="1008" w:name="_Toc386813193"/>
      <w:bookmarkStart w:id="1009" w:name="_Toc386813472"/>
      <w:bookmarkStart w:id="1010" w:name="_Toc386813689"/>
      <w:bookmarkStart w:id="1011" w:name="_Toc386817904"/>
      <w:bookmarkStart w:id="1012" w:name="_Toc386821985"/>
      <w:bookmarkStart w:id="1013" w:name="_Toc386822524"/>
      <w:bookmarkStart w:id="1014" w:name="_Toc386827873"/>
      <w:bookmarkStart w:id="1015" w:name="_Toc386828968"/>
      <w:bookmarkStart w:id="1016" w:name="_Toc386829333"/>
      <w:bookmarkStart w:id="1017" w:name="_Toc386885932"/>
      <w:bookmarkStart w:id="1018" w:name="_Toc387078499"/>
      <w:bookmarkStart w:id="1019" w:name="_Toc387078601"/>
      <w:bookmarkStart w:id="1020" w:name="_Toc387078860"/>
      <w:bookmarkStart w:id="1021" w:name="_Toc387080268"/>
      <w:bookmarkStart w:id="1022" w:name="_Toc387134135"/>
      <w:bookmarkStart w:id="1023" w:name="_Toc387149751"/>
      <w:bookmarkStart w:id="1024" w:name="_Toc387156321"/>
      <w:bookmarkStart w:id="1025" w:name="_Toc387166838"/>
      <w:bookmarkStart w:id="1026" w:name="_Toc387217086"/>
      <w:bookmarkStart w:id="1027" w:name="_Toc387217218"/>
      <w:bookmarkStart w:id="1028" w:name="_Toc387222388"/>
      <w:bookmarkStart w:id="1029" w:name="_Toc387222493"/>
      <w:bookmarkStart w:id="1030" w:name="_Toc387222597"/>
      <w:bookmarkStart w:id="1031" w:name="_Toc387222702"/>
      <w:bookmarkStart w:id="1032" w:name="_Toc387230407"/>
      <w:bookmarkStart w:id="1033" w:name="_Toc387235296"/>
      <w:bookmarkStart w:id="1034" w:name="_Toc387247992"/>
      <w:bookmarkStart w:id="1035" w:name="_Toc387248102"/>
      <w:bookmarkStart w:id="1036" w:name="_Toc387248707"/>
      <w:bookmarkStart w:id="1037" w:name="_Toc387248810"/>
      <w:bookmarkStart w:id="1038" w:name="_Toc387252518"/>
      <w:bookmarkStart w:id="1039" w:name="_Toc387252652"/>
      <w:bookmarkStart w:id="1040" w:name="_Toc387254572"/>
      <w:bookmarkStart w:id="1041" w:name="_Toc387254680"/>
      <w:bookmarkStart w:id="1042" w:name="_Toc387254788"/>
      <w:bookmarkStart w:id="1043" w:name="_Toc387304428"/>
      <w:bookmarkStart w:id="1044" w:name="_Toc387334204"/>
      <w:bookmarkStart w:id="1045" w:name="_Toc387392908"/>
      <w:bookmarkStart w:id="1046" w:name="_Toc387396054"/>
      <w:bookmarkStart w:id="1047" w:name="_Toc387396164"/>
      <w:bookmarkStart w:id="1048" w:name="_Toc387398153"/>
      <w:bookmarkStart w:id="1049" w:name="_Toc387401394"/>
      <w:bookmarkStart w:id="1050" w:name="_Toc387402088"/>
      <w:bookmarkStart w:id="1051" w:name="_Toc387415286"/>
      <w:bookmarkStart w:id="1052" w:name="_Toc387419317"/>
      <w:bookmarkStart w:id="1053" w:name="_Toc387419931"/>
      <w:bookmarkStart w:id="1054" w:name="_Toc387421083"/>
      <w:bookmarkStart w:id="1055" w:name="_Toc387421419"/>
      <w:bookmarkStart w:id="1056" w:name="_Toc387423674"/>
      <w:bookmarkStart w:id="1057" w:name="_Toc387423789"/>
      <w:bookmarkStart w:id="1058" w:name="_Toc387486385"/>
      <w:bookmarkStart w:id="1059" w:name="_Toc387487069"/>
      <w:bookmarkStart w:id="1060" w:name="_Toc387679165"/>
      <w:bookmarkStart w:id="1061" w:name="_Toc388015085"/>
      <w:bookmarkStart w:id="1062" w:name="_Toc388018648"/>
      <w:bookmarkStart w:id="1063" w:name="_Toc388622206"/>
      <w:bookmarkStart w:id="1064" w:name="_Toc388803892"/>
      <w:bookmarkStart w:id="1065" w:name="_Toc388863379"/>
      <w:bookmarkStart w:id="1066" w:name="_Toc389768393"/>
      <w:bookmarkStart w:id="1067" w:name="_Toc389905007"/>
      <w:bookmarkStart w:id="1068" w:name="_Toc390016885"/>
      <w:bookmarkStart w:id="1069" w:name="_Toc390017752"/>
      <w:bookmarkStart w:id="1070" w:name="_Toc390097052"/>
      <w:bookmarkStart w:id="1071" w:name="_Toc390103511"/>
      <w:bookmarkStart w:id="1072" w:name="_Toc390104410"/>
      <w:bookmarkStart w:id="1073" w:name="_Toc390104529"/>
      <w:bookmarkStart w:id="1074" w:name="_Toc390155259"/>
      <w:bookmarkStart w:id="1075" w:name="_Toc390372408"/>
      <w:bookmarkStart w:id="1076" w:name="_Toc390516714"/>
      <w:bookmarkStart w:id="1077" w:name="_Toc390516833"/>
      <w:bookmarkStart w:id="1078" w:name="_Toc390519003"/>
      <w:bookmarkStart w:id="1079" w:name="_Toc390702327"/>
      <w:bookmarkStart w:id="1080" w:name="_Toc390703405"/>
      <w:bookmarkStart w:id="1081" w:name="_Toc390706489"/>
      <w:bookmarkStart w:id="1082" w:name="_Toc390707302"/>
      <w:bookmarkStart w:id="1083" w:name="_Toc390707420"/>
      <w:bookmarkStart w:id="1084" w:name="_Toc391976780"/>
      <w:bookmarkStart w:id="1085" w:name="_Toc393204477"/>
      <w:bookmarkStart w:id="1086" w:name="_Toc393802770"/>
      <w:bookmarkStart w:id="1087" w:name="_Toc393879256"/>
      <w:bookmarkStart w:id="1088" w:name="_Toc393879995"/>
      <w:bookmarkStart w:id="1089" w:name="_Toc393880134"/>
      <w:bookmarkStart w:id="1090" w:name="_Toc393893425"/>
      <w:bookmarkStart w:id="1091" w:name="_Toc393893548"/>
      <w:bookmarkStart w:id="1092" w:name="_Toc393901325"/>
      <w:bookmarkStart w:id="1093" w:name="_Toc393968057"/>
      <w:bookmarkStart w:id="1094" w:name="_Toc393977112"/>
      <w:bookmarkStart w:id="1095" w:name="_Toc393995588"/>
      <w:bookmarkStart w:id="1096" w:name="_Toc393995756"/>
      <w:bookmarkStart w:id="1097" w:name="_Toc393995944"/>
      <w:bookmarkStart w:id="1098" w:name="_Toc394061568"/>
      <w:bookmarkStart w:id="1099" w:name="_Toc394329963"/>
      <w:bookmarkStart w:id="1100" w:name="_Toc394330202"/>
      <w:bookmarkStart w:id="1101" w:name="_Toc394515043"/>
      <w:bookmarkStart w:id="1102" w:name="_Toc394515971"/>
      <w:bookmarkStart w:id="1103" w:name="_Toc394517340"/>
      <w:bookmarkStart w:id="1104" w:name="_Toc394517466"/>
      <w:bookmarkStart w:id="1105" w:name="_Toc394519836"/>
      <w:bookmarkStart w:id="1106" w:name="_Toc394519962"/>
      <w:bookmarkStart w:id="1107" w:name="_Toc394520229"/>
      <w:bookmarkStart w:id="1108" w:name="_Toc394520355"/>
      <w:bookmarkStart w:id="1109" w:name="_Toc394568144"/>
      <w:bookmarkStart w:id="1110" w:name="_Toc394568270"/>
      <w:bookmarkStart w:id="1111" w:name="_Toc394570629"/>
      <w:bookmarkStart w:id="1112" w:name="_Toc394570755"/>
      <w:bookmarkStart w:id="1113" w:name="_Toc394656725"/>
      <w:bookmarkStart w:id="1114" w:name="_Toc394658264"/>
      <w:bookmarkStart w:id="1115" w:name="_Toc394658392"/>
      <w:bookmarkStart w:id="1116" w:name="_Toc444076345"/>
      <w:bookmarkStart w:id="1117" w:name="_Toc444076520"/>
      <w:bookmarkStart w:id="1118" w:name="_Toc444097431"/>
      <w:bookmarkStart w:id="1119" w:name="_Toc444877550"/>
      <w:bookmarkStart w:id="1120" w:name="_Toc448339757"/>
      <w:bookmarkStart w:id="1121" w:name="_Toc448339851"/>
      <w:bookmarkStart w:id="1122" w:name="_Toc448843600"/>
      <w:bookmarkStart w:id="1123" w:name="_Toc448843744"/>
      <w:bookmarkStart w:id="1124" w:name="_Toc448844641"/>
      <w:bookmarkStart w:id="1125" w:name="_Toc449625347"/>
      <w:bookmarkStart w:id="1126" w:name="_Toc467673816"/>
      <w:bookmarkStart w:id="1127" w:name="_Toc506215565"/>
      <w:bookmarkStart w:id="1128" w:name="_Toc507417870"/>
      <w:bookmarkStart w:id="1129" w:name="_Toc507418620"/>
      <w:bookmarkStart w:id="1130" w:name="_Toc507418723"/>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1131" w:name="_Toc385939577"/>
      <w:bookmarkStart w:id="1132" w:name="_Toc385939780"/>
      <w:bookmarkStart w:id="1133" w:name="_Toc385939907"/>
      <w:bookmarkStart w:id="1134" w:name="_Toc385941168"/>
      <w:bookmarkStart w:id="1135" w:name="_Toc385956417"/>
      <w:bookmarkStart w:id="1136" w:name="_Toc386010373"/>
      <w:bookmarkStart w:id="1137" w:name="_Toc386010613"/>
      <w:bookmarkStart w:id="1138" w:name="_Toc386010973"/>
      <w:bookmarkStart w:id="1139" w:name="_Toc386026434"/>
      <w:bookmarkStart w:id="1140" w:name="_Toc386026562"/>
      <w:bookmarkStart w:id="1141" w:name="_Toc386026689"/>
      <w:bookmarkStart w:id="1142" w:name="_Toc386028787"/>
      <w:bookmarkStart w:id="1143" w:name="_Toc386029093"/>
      <w:bookmarkStart w:id="1144" w:name="_Toc386030265"/>
      <w:bookmarkStart w:id="1145" w:name="_Toc386032381"/>
      <w:bookmarkStart w:id="1146" w:name="_Toc386035549"/>
      <w:bookmarkStart w:id="1147" w:name="_Toc386052618"/>
      <w:bookmarkStart w:id="1148" w:name="_Toc386052752"/>
      <w:bookmarkStart w:id="1149" w:name="_Toc386052888"/>
      <w:bookmarkStart w:id="1150" w:name="_Toc386053019"/>
      <w:bookmarkStart w:id="1151" w:name="_Toc386053147"/>
      <w:bookmarkStart w:id="1152" w:name="_Toc386094066"/>
      <w:bookmarkStart w:id="1153" w:name="_Toc386095355"/>
      <w:bookmarkStart w:id="1154" w:name="_Toc386105942"/>
      <w:bookmarkStart w:id="1155" w:name="_Toc386106091"/>
      <w:bookmarkStart w:id="1156" w:name="_Toc386106350"/>
      <w:bookmarkStart w:id="1157" w:name="_Toc386107279"/>
      <w:bookmarkStart w:id="1158" w:name="_Toc386129053"/>
      <w:bookmarkStart w:id="1159" w:name="_Toc386129482"/>
      <w:bookmarkStart w:id="1160" w:name="_Toc386129635"/>
      <w:bookmarkStart w:id="1161" w:name="_Toc386129788"/>
      <w:bookmarkStart w:id="1162" w:name="_Toc386129941"/>
      <w:bookmarkStart w:id="1163" w:name="_Toc386130094"/>
      <w:bookmarkStart w:id="1164" w:name="_Toc386130246"/>
      <w:bookmarkStart w:id="1165" w:name="_Toc386130399"/>
      <w:bookmarkStart w:id="1166" w:name="_Toc386130551"/>
      <w:bookmarkStart w:id="1167" w:name="_Toc386131507"/>
      <w:bookmarkStart w:id="1168" w:name="_Toc386131852"/>
      <w:bookmarkStart w:id="1169" w:name="_Toc386192806"/>
      <w:bookmarkStart w:id="1170" w:name="_Toc386192949"/>
      <w:bookmarkStart w:id="1171" w:name="_Toc386198318"/>
      <w:bookmarkStart w:id="1172" w:name="_Toc386198650"/>
      <w:bookmarkStart w:id="1173" w:name="_Toc386213237"/>
      <w:bookmarkStart w:id="1174" w:name="_Toc386442327"/>
      <w:bookmarkStart w:id="1175" w:name="_Toc386445803"/>
      <w:bookmarkStart w:id="1176" w:name="_Toc386460863"/>
      <w:bookmarkStart w:id="1177" w:name="_Toc386548194"/>
      <w:bookmarkStart w:id="1178" w:name="_Toc386549188"/>
      <w:bookmarkStart w:id="1179" w:name="_Toc386699060"/>
      <w:bookmarkStart w:id="1180" w:name="_Toc386699203"/>
      <w:bookmarkStart w:id="1181" w:name="_Toc386699356"/>
      <w:bookmarkStart w:id="1182" w:name="_Toc386699508"/>
      <w:bookmarkStart w:id="1183" w:name="_Toc386699659"/>
      <w:bookmarkStart w:id="1184" w:name="_Toc386699810"/>
      <w:bookmarkStart w:id="1185" w:name="_Toc386707835"/>
      <w:bookmarkStart w:id="1186" w:name="_Toc386712085"/>
      <w:bookmarkStart w:id="1187" w:name="_Toc386713530"/>
      <w:bookmarkStart w:id="1188" w:name="_Toc386713678"/>
      <w:bookmarkStart w:id="1189" w:name="_Toc386716095"/>
      <w:bookmarkStart w:id="1190" w:name="_Toc386716472"/>
      <w:bookmarkStart w:id="1191" w:name="_Toc386716901"/>
      <w:bookmarkStart w:id="1192" w:name="_Toc386717042"/>
      <w:bookmarkStart w:id="1193" w:name="_Toc386717181"/>
      <w:bookmarkStart w:id="1194" w:name="_Toc386717326"/>
      <w:bookmarkStart w:id="1195" w:name="_Toc386717465"/>
      <w:bookmarkStart w:id="1196" w:name="_Toc386717854"/>
      <w:bookmarkStart w:id="1197" w:name="_Toc386718155"/>
      <w:bookmarkStart w:id="1198" w:name="_Toc386722194"/>
      <w:bookmarkStart w:id="1199" w:name="_Toc386722332"/>
      <w:bookmarkStart w:id="1200" w:name="_Toc386722470"/>
      <w:bookmarkStart w:id="1201" w:name="_Toc386722608"/>
      <w:bookmarkStart w:id="1202" w:name="_Toc386724593"/>
      <w:bookmarkStart w:id="1203" w:name="_Toc386725690"/>
      <w:bookmarkStart w:id="1204" w:name="_Toc386726963"/>
      <w:bookmarkStart w:id="1205" w:name="_Toc386727105"/>
      <w:bookmarkStart w:id="1206" w:name="_Toc386727241"/>
      <w:bookmarkStart w:id="1207" w:name="_Toc386727377"/>
      <w:bookmarkStart w:id="1208" w:name="_Toc386727652"/>
      <w:bookmarkStart w:id="1209" w:name="_Toc386727789"/>
      <w:bookmarkStart w:id="1210" w:name="_Toc386727927"/>
      <w:bookmarkStart w:id="1211" w:name="_Toc386728272"/>
      <w:bookmarkStart w:id="1212" w:name="_Toc386728410"/>
      <w:bookmarkStart w:id="1213" w:name="_Toc386728548"/>
      <w:bookmarkStart w:id="1214" w:name="_Toc386730747"/>
      <w:bookmarkStart w:id="1215" w:name="_Toc386731112"/>
      <w:bookmarkStart w:id="1216" w:name="_Toc386732003"/>
      <w:bookmarkStart w:id="1217" w:name="_Toc386732139"/>
      <w:bookmarkStart w:id="1218" w:name="_Toc386742480"/>
      <w:bookmarkStart w:id="1219" w:name="_Toc386742611"/>
      <w:bookmarkStart w:id="1220" w:name="_Toc386742845"/>
      <w:bookmarkStart w:id="1221" w:name="_Toc386742977"/>
      <w:bookmarkStart w:id="1222" w:name="_Toc386785567"/>
      <w:bookmarkStart w:id="1223" w:name="_Toc386785934"/>
      <w:bookmarkStart w:id="1224" w:name="_Toc386803011"/>
      <w:bookmarkStart w:id="1225" w:name="_Toc386804723"/>
      <w:bookmarkStart w:id="1226" w:name="_Toc386808612"/>
      <w:bookmarkStart w:id="1227" w:name="_Toc386808755"/>
      <w:bookmarkStart w:id="1228" w:name="_Toc386811064"/>
      <w:bookmarkStart w:id="1229" w:name="_Toc386811766"/>
      <w:bookmarkStart w:id="1230" w:name="_Toc386811891"/>
      <w:bookmarkStart w:id="1231" w:name="_Toc386812207"/>
      <w:bookmarkStart w:id="1232" w:name="_Toc386812925"/>
      <w:bookmarkStart w:id="1233" w:name="_Toc386813072"/>
      <w:bookmarkStart w:id="1234" w:name="_Toc386813194"/>
      <w:bookmarkStart w:id="1235" w:name="_Toc386813473"/>
      <w:bookmarkStart w:id="1236" w:name="_Toc386813690"/>
      <w:bookmarkStart w:id="1237" w:name="_Toc386817905"/>
      <w:bookmarkStart w:id="1238" w:name="_Toc386821986"/>
      <w:bookmarkStart w:id="1239" w:name="_Toc386822525"/>
      <w:bookmarkStart w:id="1240" w:name="_Toc386827874"/>
      <w:bookmarkStart w:id="1241" w:name="_Toc386828969"/>
      <w:bookmarkStart w:id="1242" w:name="_Toc386829334"/>
      <w:bookmarkStart w:id="1243" w:name="_Toc386885933"/>
      <w:bookmarkStart w:id="1244" w:name="_Toc387078500"/>
      <w:bookmarkStart w:id="1245" w:name="_Toc387078602"/>
      <w:bookmarkStart w:id="1246" w:name="_Toc387078861"/>
      <w:bookmarkStart w:id="1247" w:name="_Toc387080269"/>
      <w:bookmarkStart w:id="1248" w:name="_Toc387134136"/>
      <w:bookmarkStart w:id="1249" w:name="_Toc387149752"/>
      <w:bookmarkStart w:id="1250" w:name="_Toc387156322"/>
      <w:bookmarkStart w:id="1251" w:name="_Toc387166839"/>
      <w:bookmarkStart w:id="1252" w:name="_Toc387217087"/>
      <w:bookmarkStart w:id="1253" w:name="_Toc387217219"/>
      <w:bookmarkStart w:id="1254" w:name="_Toc387222389"/>
      <w:bookmarkStart w:id="1255" w:name="_Toc387222494"/>
      <w:bookmarkStart w:id="1256" w:name="_Toc387222598"/>
      <w:bookmarkStart w:id="1257" w:name="_Toc387222703"/>
      <w:bookmarkStart w:id="1258" w:name="_Toc387230408"/>
      <w:bookmarkStart w:id="1259" w:name="_Toc387235297"/>
      <w:bookmarkStart w:id="1260" w:name="_Toc387247993"/>
      <w:bookmarkStart w:id="1261" w:name="_Toc387248103"/>
      <w:bookmarkStart w:id="1262" w:name="_Toc387248708"/>
      <w:bookmarkStart w:id="1263" w:name="_Toc387248811"/>
      <w:bookmarkStart w:id="1264" w:name="_Toc387252519"/>
      <w:bookmarkStart w:id="1265" w:name="_Toc387252653"/>
      <w:bookmarkStart w:id="1266" w:name="_Toc387254573"/>
      <w:bookmarkStart w:id="1267" w:name="_Toc387254681"/>
      <w:bookmarkStart w:id="1268" w:name="_Toc387254789"/>
      <w:bookmarkStart w:id="1269" w:name="_Toc387304429"/>
      <w:bookmarkStart w:id="1270" w:name="_Toc387334205"/>
      <w:bookmarkStart w:id="1271" w:name="_Toc387392909"/>
      <w:bookmarkStart w:id="1272" w:name="_Toc387396055"/>
      <w:bookmarkStart w:id="1273" w:name="_Toc387396165"/>
      <w:bookmarkStart w:id="1274" w:name="_Toc387398154"/>
      <w:bookmarkStart w:id="1275" w:name="_Toc387401395"/>
      <w:bookmarkStart w:id="1276" w:name="_Toc387402089"/>
      <w:bookmarkStart w:id="1277" w:name="_Toc387415287"/>
      <w:bookmarkStart w:id="1278" w:name="_Toc387419318"/>
      <w:bookmarkStart w:id="1279" w:name="_Toc387419932"/>
      <w:bookmarkStart w:id="1280" w:name="_Toc387421084"/>
      <w:bookmarkStart w:id="1281" w:name="_Toc387421420"/>
      <w:bookmarkStart w:id="1282" w:name="_Toc387423675"/>
      <w:bookmarkStart w:id="1283" w:name="_Toc387423790"/>
      <w:bookmarkStart w:id="1284" w:name="_Toc387486386"/>
      <w:bookmarkStart w:id="1285" w:name="_Toc387487070"/>
      <w:bookmarkStart w:id="1286" w:name="_Toc387679166"/>
      <w:bookmarkStart w:id="1287" w:name="_Toc388015086"/>
      <w:bookmarkStart w:id="1288" w:name="_Toc388018649"/>
      <w:bookmarkStart w:id="1289" w:name="_Toc388622207"/>
      <w:bookmarkStart w:id="1290" w:name="_Toc388803893"/>
      <w:bookmarkStart w:id="1291" w:name="_Toc388863380"/>
      <w:bookmarkStart w:id="1292" w:name="_Toc389768394"/>
      <w:bookmarkStart w:id="1293" w:name="_Toc389905008"/>
      <w:bookmarkStart w:id="1294" w:name="_Toc390016886"/>
      <w:bookmarkStart w:id="1295" w:name="_Toc390017753"/>
      <w:bookmarkStart w:id="1296" w:name="_Toc390097053"/>
      <w:bookmarkStart w:id="1297" w:name="_Toc390103512"/>
      <w:bookmarkStart w:id="1298" w:name="_Toc390104411"/>
      <w:bookmarkStart w:id="1299" w:name="_Toc390104530"/>
      <w:bookmarkStart w:id="1300" w:name="_Toc390155260"/>
      <w:bookmarkStart w:id="1301" w:name="_Toc390372409"/>
      <w:bookmarkStart w:id="1302" w:name="_Toc390516715"/>
      <w:bookmarkStart w:id="1303" w:name="_Toc390516834"/>
      <w:bookmarkStart w:id="1304" w:name="_Toc390519004"/>
      <w:bookmarkStart w:id="1305" w:name="_Toc390702328"/>
      <w:bookmarkStart w:id="1306" w:name="_Toc390703406"/>
      <w:bookmarkStart w:id="1307" w:name="_Toc390706490"/>
      <w:bookmarkStart w:id="1308" w:name="_Toc390707303"/>
      <w:bookmarkStart w:id="1309" w:name="_Toc390707421"/>
      <w:bookmarkStart w:id="1310" w:name="_Toc391976781"/>
      <w:bookmarkStart w:id="1311" w:name="_Toc393204478"/>
      <w:bookmarkStart w:id="1312" w:name="_Toc393802771"/>
      <w:bookmarkStart w:id="1313" w:name="_Toc393879257"/>
      <w:bookmarkStart w:id="1314" w:name="_Toc393879996"/>
      <w:bookmarkStart w:id="1315" w:name="_Toc393880135"/>
      <w:bookmarkStart w:id="1316" w:name="_Toc393893426"/>
      <w:bookmarkStart w:id="1317" w:name="_Toc393893549"/>
      <w:bookmarkStart w:id="1318" w:name="_Toc393901326"/>
      <w:bookmarkStart w:id="1319" w:name="_Toc393968058"/>
      <w:bookmarkStart w:id="1320" w:name="_Toc393977113"/>
      <w:bookmarkStart w:id="1321" w:name="_Toc393995589"/>
      <w:bookmarkStart w:id="1322" w:name="_Toc393995757"/>
      <w:bookmarkStart w:id="1323" w:name="_Toc393995945"/>
      <w:bookmarkStart w:id="1324" w:name="_Toc394061569"/>
      <w:bookmarkStart w:id="1325" w:name="_Toc394329964"/>
      <w:bookmarkStart w:id="1326" w:name="_Toc394330203"/>
      <w:bookmarkStart w:id="1327" w:name="_Toc394515044"/>
      <w:bookmarkStart w:id="1328" w:name="_Toc394515972"/>
      <w:bookmarkStart w:id="1329" w:name="_Toc394517341"/>
      <w:bookmarkStart w:id="1330" w:name="_Toc394517467"/>
      <w:bookmarkStart w:id="1331" w:name="_Toc394519837"/>
      <w:bookmarkStart w:id="1332" w:name="_Toc394519963"/>
      <w:bookmarkStart w:id="1333" w:name="_Toc394520230"/>
      <w:bookmarkStart w:id="1334" w:name="_Toc394520356"/>
      <w:bookmarkStart w:id="1335" w:name="_Toc394568145"/>
      <w:bookmarkStart w:id="1336" w:name="_Toc394568271"/>
      <w:bookmarkStart w:id="1337" w:name="_Toc394570630"/>
      <w:bookmarkStart w:id="1338" w:name="_Toc394570756"/>
      <w:bookmarkStart w:id="1339" w:name="_Toc394656726"/>
      <w:bookmarkStart w:id="1340" w:name="_Toc394658265"/>
      <w:bookmarkStart w:id="1341" w:name="_Toc394658393"/>
      <w:bookmarkStart w:id="1342" w:name="_Toc444076346"/>
      <w:bookmarkStart w:id="1343" w:name="_Toc444076521"/>
      <w:bookmarkStart w:id="1344" w:name="_Toc444097432"/>
      <w:bookmarkStart w:id="1345" w:name="_Toc444877551"/>
      <w:bookmarkStart w:id="1346" w:name="_Toc448339758"/>
      <w:bookmarkStart w:id="1347" w:name="_Toc448339852"/>
      <w:bookmarkStart w:id="1348" w:name="_Toc448843601"/>
      <w:bookmarkStart w:id="1349" w:name="_Toc448843745"/>
      <w:bookmarkStart w:id="1350" w:name="_Toc448844642"/>
      <w:bookmarkStart w:id="1351" w:name="_Toc449625348"/>
      <w:bookmarkStart w:id="1352" w:name="_Toc467673817"/>
      <w:bookmarkStart w:id="1353" w:name="_Toc506215566"/>
      <w:bookmarkStart w:id="1354" w:name="_Toc507417871"/>
      <w:bookmarkStart w:id="1355" w:name="_Toc507418621"/>
      <w:bookmarkStart w:id="1356" w:name="_Toc507418724"/>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1357" w:name="_Toc385939578"/>
      <w:bookmarkStart w:id="1358" w:name="_Toc385939781"/>
      <w:bookmarkStart w:id="1359" w:name="_Toc385939908"/>
      <w:bookmarkStart w:id="1360" w:name="_Toc385941169"/>
      <w:bookmarkStart w:id="1361" w:name="_Toc385956418"/>
      <w:bookmarkStart w:id="1362" w:name="_Toc386010374"/>
      <w:bookmarkStart w:id="1363" w:name="_Toc386010614"/>
      <w:bookmarkStart w:id="1364" w:name="_Toc386010974"/>
      <w:bookmarkStart w:id="1365" w:name="_Toc386026435"/>
      <w:bookmarkStart w:id="1366" w:name="_Toc386026563"/>
      <w:bookmarkStart w:id="1367" w:name="_Toc386026690"/>
      <w:bookmarkStart w:id="1368" w:name="_Toc386028788"/>
      <w:bookmarkStart w:id="1369" w:name="_Toc386029094"/>
      <w:bookmarkStart w:id="1370" w:name="_Toc386030266"/>
      <w:bookmarkStart w:id="1371" w:name="_Toc386032382"/>
      <w:bookmarkStart w:id="1372" w:name="_Toc386035550"/>
      <w:bookmarkStart w:id="1373" w:name="_Toc386052619"/>
      <w:bookmarkStart w:id="1374" w:name="_Toc386052753"/>
      <w:bookmarkStart w:id="1375" w:name="_Toc386052889"/>
      <w:bookmarkStart w:id="1376" w:name="_Toc386053020"/>
      <w:bookmarkStart w:id="1377" w:name="_Toc386053148"/>
      <w:bookmarkStart w:id="1378" w:name="_Toc386094067"/>
      <w:bookmarkStart w:id="1379" w:name="_Toc386095356"/>
      <w:bookmarkStart w:id="1380" w:name="_Toc386105943"/>
      <w:bookmarkStart w:id="1381" w:name="_Toc386106092"/>
      <w:bookmarkStart w:id="1382" w:name="_Toc386106351"/>
      <w:bookmarkStart w:id="1383" w:name="_Toc386107280"/>
      <w:bookmarkStart w:id="1384" w:name="_Toc386129054"/>
      <w:bookmarkStart w:id="1385" w:name="_Toc386129483"/>
      <w:bookmarkStart w:id="1386" w:name="_Toc386129636"/>
      <w:bookmarkStart w:id="1387" w:name="_Toc386129789"/>
      <w:bookmarkStart w:id="1388" w:name="_Toc386129942"/>
      <w:bookmarkStart w:id="1389" w:name="_Toc386130095"/>
      <w:bookmarkStart w:id="1390" w:name="_Toc386130247"/>
      <w:bookmarkStart w:id="1391" w:name="_Toc386130400"/>
      <w:bookmarkStart w:id="1392" w:name="_Toc386130552"/>
      <w:bookmarkStart w:id="1393" w:name="_Toc386131508"/>
      <w:bookmarkStart w:id="1394" w:name="_Toc386131853"/>
      <w:bookmarkStart w:id="1395" w:name="_Toc386192807"/>
      <w:bookmarkStart w:id="1396" w:name="_Toc386192950"/>
      <w:bookmarkStart w:id="1397" w:name="_Toc386198319"/>
      <w:bookmarkStart w:id="1398" w:name="_Toc386198651"/>
      <w:bookmarkStart w:id="1399" w:name="_Toc386213238"/>
      <w:bookmarkStart w:id="1400" w:name="_Toc386442328"/>
      <w:bookmarkStart w:id="1401" w:name="_Toc386445804"/>
      <w:bookmarkStart w:id="1402" w:name="_Toc386460864"/>
      <w:bookmarkStart w:id="1403" w:name="_Toc386548195"/>
      <w:bookmarkStart w:id="1404" w:name="_Toc386549189"/>
      <w:bookmarkStart w:id="1405" w:name="_Toc386699061"/>
      <w:bookmarkStart w:id="1406" w:name="_Toc386699204"/>
      <w:bookmarkStart w:id="1407" w:name="_Toc386699357"/>
      <w:bookmarkStart w:id="1408" w:name="_Toc386699509"/>
      <w:bookmarkStart w:id="1409" w:name="_Toc386699660"/>
      <w:bookmarkStart w:id="1410" w:name="_Toc386699811"/>
      <w:bookmarkStart w:id="1411" w:name="_Toc386707836"/>
      <w:bookmarkStart w:id="1412" w:name="_Toc386712086"/>
      <w:bookmarkStart w:id="1413" w:name="_Toc386713531"/>
      <w:bookmarkStart w:id="1414" w:name="_Toc386713679"/>
      <w:bookmarkStart w:id="1415" w:name="_Toc386716096"/>
      <w:bookmarkStart w:id="1416" w:name="_Toc386716473"/>
      <w:bookmarkStart w:id="1417" w:name="_Toc386716902"/>
      <w:bookmarkStart w:id="1418" w:name="_Toc386717043"/>
      <w:bookmarkStart w:id="1419" w:name="_Toc386717182"/>
      <w:bookmarkStart w:id="1420" w:name="_Toc386717327"/>
      <w:bookmarkStart w:id="1421" w:name="_Toc386717466"/>
      <w:bookmarkStart w:id="1422" w:name="_Toc386717855"/>
      <w:bookmarkStart w:id="1423" w:name="_Toc386718156"/>
      <w:bookmarkStart w:id="1424" w:name="_Toc386722195"/>
      <w:bookmarkStart w:id="1425" w:name="_Toc386722333"/>
      <w:bookmarkStart w:id="1426" w:name="_Toc386722471"/>
      <w:bookmarkStart w:id="1427" w:name="_Toc386722609"/>
      <w:bookmarkStart w:id="1428" w:name="_Toc386724594"/>
      <w:bookmarkStart w:id="1429" w:name="_Toc386725691"/>
      <w:bookmarkStart w:id="1430" w:name="_Toc386726964"/>
      <w:bookmarkStart w:id="1431" w:name="_Toc386727106"/>
      <w:bookmarkStart w:id="1432" w:name="_Toc386727242"/>
      <w:bookmarkStart w:id="1433" w:name="_Toc386727378"/>
      <w:bookmarkStart w:id="1434" w:name="_Toc386727653"/>
      <w:bookmarkStart w:id="1435" w:name="_Toc386727790"/>
      <w:bookmarkStart w:id="1436" w:name="_Toc386727928"/>
      <w:bookmarkStart w:id="1437" w:name="_Toc386728273"/>
      <w:bookmarkStart w:id="1438" w:name="_Toc386728411"/>
      <w:bookmarkStart w:id="1439" w:name="_Toc386728549"/>
      <w:bookmarkStart w:id="1440" w:name="_Toc386730748"/>
      <w:bookmarkStart w:id="1441" w:name="_Toc386731113"/>
      <w:bookmarkStart w:id="1442" w:name="_Toc386732004"/>
      <w:bookmarkStart w:id="1443" w:name="_Toc386732140"/>
      <w:bookmarkStart w:id="1444" w:name="_Toc386742481"/>
      <w:bookmarkStart w:id="1445" w:name="_Toc386742612"/>
      <w:bookmarkStart w:id="1446" w:name="_Toc386742846"/>
      <w:bookmarkStart w:id="1447" w:name="_Toc386742978"/>
      <w:bookmarkStart w:id="1448" w:name="_Toc386785568"/>
      <w:bookmarkStart w:id="1449" w:name="_Toc386785935"/>
      <w:bookmarkStart w:id="1450" w:name="_Toc386803012"/>
      <w:bookmarkStart w:id="1451" w:name="_Toc386804724"/>
      <w:bookmarkStart w:id="1452" w:name="_Toc386808613"/>
      <w:bookmarkStart w:id="1453" w:name="_Toc386808756"/>
      <w:bookmarkStart w:id="1454" w:name="_Toc386811065"/>
      <w:bookmarkStart w:id="1455" w:name="_Toc386811767"/>
      <w:bookmarkStart w:id="1456" w:name="_Toc386811892"/>
      <w:bookmarkStart w:id="1457" w:name="_Toc386812208"/>
      <w:bookmarkStart w:id="1458" w:name="_Toc386812926"/>
      <w:bookmarkStart w:id="1459" w:name="_Toc386813073"/>
      <w:bookmarkStart w:id="1460" w:name="_Toc386813195"/>
      <w:bookmarkStart w:id="1461" w:name="_Toc386813474"/>
      <w:bookmarkStart w:id="1462" w:name="_Toc386813691"/>
      <w:bookmarkStart w:id="1463" w:name="_Toc386817906"/>
      <w:bookmarkStart w:id="1464" w:name="_Toc386821987"/>
      <w:bookmarkStart w:id="1465" w:name="_Toc386822526"/>
      <w:bookmarkStart w:id="1466" w:name="_Toc386827875"/>
      <w:bookmarkStart w:id="1467" w:name="_Toc386828970"/>
      <w:bookmarkStart w:id="1468" w:name="_Toc386829335"/>
      <w:bookmarkStart w:id="1469" w:name="_Toc386885934"/>
      <w:bookmarkStart w:id="1470" w:name="_Toc387078501"/>
      <w:bookmarkStart w:id="1471" w:name="_Toc387078603"/>
      <w:bookmarkStart w:id="1472" w:name="_Toc387078862"/>
      <w:bookmarkStart w:id="1473" w:name="_Toc387080270"/>
      <w:bookmarkStart w:id="1474" w:name="_Toc387134137"/>
      <w:bookmarkStart w:id="1475" w:name="_Toc387149753"/>
      <w:bookmarkStart w:id="1476" w:name="_Toc387156323"/>
      <w:bookmarkStart w:id="1477" w:name="_Toc387166840"/>
      <w:bookmarkStart w:id="1478" w:name="_Toc387217088"/>
      <w:bookmarkStart w:id="1479" w:name="_Toc387217220"/>
      <w:bookmarkStart w:id="1480" w:name="_Toc387222390"/>
      <w:bookmarkStart w:id="1481" w:name="_Toc387222495"/>
      <w:bookmarkStart w:id="1482" w:name="_Toc387222599"/>
      <w:bookmarkStart w:id="1483" w:name="_Toc387222704"/>
      <w:bookmarkStart w:id="1484" w:name="_Toc387230409"/>
      <w:bookmarkStart w:id="1485" w:name="_Toc387235298"/>
      <w:bookmarkStart w:id="1486" w:name="_Toc387247994"/>
      <w:bookmarkStart w:id="1487" w:name="_Toc387248104"/>
      <w:bookmarkStart w:id="1488" w:name="_Toc387248709"/>
      <w:bookmarkStart w:id="1489" w:name="_Toc387248812"/>
      <w:bookmarkStart w:id="1490" w:name="_Toc387252520"/>
      <w:bookmarkStart w:id="1491" w:name="_Toc387252654"/>
      <w:bookmarkStart w:id="1492" w:name="_Toc387254574"/>
      <w:bookmarkStart w:id="1493" w:name="_Toc387254682"/>
      <w:bookmarkStart w:id="1494" w:name="_Toc387254790"/>
      <w:bookmarkStart w:id="1495" w:name="_Toc387304430"/>
      <w:bookmarkStart w:id="1496" w:name="_Toc387334206"/>
      <w:bookmarkStart w:id="1497" w:name="_Toc387392910"/>
      <w:bookmarkStart w:id="1498" w:name="_Toc387396056"/>
      <w:bookmarkStart w:id="1499" w:name="_Toc387396166"/>
      <w:bookmarkStart w:id="1500" w:name="_Toc387398155"/>
      <w:bookmarkStart w:id="1501" w:name="_Toc387401396"/>
      <w:bookmarkStart w:id="1502" w:name="_Toc387402090"/>
      <w:bookmarkStart w:id="1503" w:name="_Toc387415288"/>
      <w:bookmarkStart w:id="1504" w:name="_Toc387419319"/>
      <w:bookmarkStart w:id="1505" w:name="_Toc387419933"/>
      <w:bookmarkStart w:id="1506" w:name="_Toc387421085"/>
      <w:bookmarkStart w:id="1507" w:name="_Toc387421421"/>
      <w:bookmarkStart w:id="1508" w:name="_Toc387423676"/>
      <w:bookmarkStart w:id="1509" w:name="_Toc387423791"/>
      <w:bookmarkStart w:id="1510" w:name="_Toc387486387"/>
      <w:bookmarkStart w:id="1511" w:name="_Toc387487071"/>
      <w:bookmarkStart w:id="1512" w:name="_Toc387679167"/>
      <w:bookmarkStart w:id="1513" w:name="_Toc388015087"/>
      <w:bookmarkStart w:id="1514" w:name="_Toc388018650"/>
      <w:bookmarkStart w:id="1515" w:name="_Toc388622208"/>
      <w:bookmarkStart w:id="1516" w:name="_Toc388803894"/>
      <w:bookmarkStart w:id="1517" w:name="_Toc388863381"/>
      <w:bookmarkStart w:id="1518" w:name="_Toc389768395"/>
      <w:bookmarkStart w:id="1519" w:name="_Toc389905009"/>
      <w:bookmarkStart w:id="1520" w:name="_Toc390016887"/>
      <w:bookmarkStart w:id="1521" w:name="_Toc390017754"/>
      <w:bookmarkStart w:id="1522" w:name="_Toc390097054"/>
      <w:bookmarkStart w:id="1523" w:name="_Toc390103513"/>
      <w:bookmarkStart w:id="1524" w:name="_Toc390104412"/>
      <w:bookmarkStart w:id="1525" w:name="_Toc390104531"/>
      <w:bookmarkStart w:id="1526" w:name="_Toc390155261"/>
      <w:bookmarkStart w:id="1527" w:name="_Toc390372410"/>
      <w:bookmarkStart w:id="1528" w:name="_Toc390516716"/>
      <w:bookmarkStart w:id="1529" w:name="_Toc390516835"/>
      <w:bookmarkStart w:id="1530" w:name="_Toc390519005"/>
      <w:bookmarkStart w:id="1531" w:name="_Toc390702329"/>
      <w:bookmarkStart w:id="1532" w:name="_Toc390703407"/>
      <w:bookmarkStart w:id="1533" w:name="_Toc390706491"/>
      <w:bookmarkStart w:id="1534" w:name="_Toc390707304"/>
      <w:bookmarkStart w:id="1535" w:name="_Toc390707422"/>
      <w:bookmarkStart w:id="1536" w:name="_Toc391976782"/>
      <w:bookmarkStart w:id="1537" w:name="_Toc393204479"/>
      <w:bookmarkStart w:id="1538" w:name="_Toc393802772"/>
      <w:bookmarkStart w:id="1539" w:name="_Toc393879258"/>
      <w:bookmarkStart w:id="1540" w:name="_Toc393879997"/>
      <w:bookmarkStart w:id="1541" w:name="_Toc393880136"/>
      <w:bookmarkStart w:id="1542" w:name="_Toc393893427"/>
      <w:bookmarkStart w:id="1543" w:name="_Toc393893550"/>
      <w:bookmarkStart w:id="1544" w:name="_Toc393901327"/>
      <w:bookmarkStart w:id="1545" w:name="_Toc393968059"/>
      <w:bookmarkStart w:id="1546" w:name="_Toc393977114"/>
      <w:bookmarkStart w:id="1547" w:name="_Toc393995590"/>
      <w:bookmarkStart w:id="1548" w:name="_Toc393995758"/>
      <w:bookmarkStart w:id="1549" w:name="_Toc393995946"/>
      <w:bookmarkStart w:id="1550" w:name="_Toc394061570"/>
      <w:bookmarkStart w:id="1551" w:name="_Toc394329965"/>
      <w:bookmarkStart w:id="1552" w:name="_Toc394330204"/>
      <w:bookmarkStart w:id="1553" w:name="_Toc394515045"/>
      <w:bookmarkStart w:id="1554" w:name="_Toc394515973"/>
      <w:bookmarkStart w:id="1555" w:name="_Toc394517342"/>
      <w:bookmarkStart w:id="1556" w:name="_Toc394517468"/>
      <w:bookmarkStart w:id="1557" w:name="_Toc394519838"/>
      <w:bookmarkStart w:id="1558" w:name="_Toc394519964"/>
      <w:bookmarkStart w:id="1559" w:name="_Toc394520231"/>
      <w:bookmarkStart w:id="1560" w:name="_Toc394520357"/>
      <w:bookmarkStart w:id="1561" w:name="_Toc394568146"/>
      <w:bookmarkStart w:id="1562" w:name="_Toc394568272"/>
      <w:bookmarkStart w:id="1563" w:name="_Toc394570631"/>
      <w:bookmarkStart w:id="1564" w:name="_Toc394570757"/>
      <w:bookmarkStart w:id="1565" w:name="_Toc394656727"/>
      <w:bookmarkStart w:id="1566" w:name="_Toc394658266"/>
      <w:bookmarkStart w:id="1567" w:name="_Toc394658394"/>
      <w:bookmarkStart w:id="1568" w:name="_Toc444076347"/>
      <w:bookmarkStart w:id="1569" w:name="_Toc444076522"/>
      <w:bookmarkStart w:id="1570" w:name="_Toc444097433"/>
      <w:bookmarkStart w:id="1571" w:name="_Toc444877552"/>
      <w:bookmarkStart w:id="1572" w:name="_Toc448339759"/>
      <w:bookmarkStart w:id="1573" w:name="_Toc448339853"/>
      <w:bookmarkStart w:id="1574" w:name="_Toc448843602"/>
      <w:bookmarkStart w:id="1575" w:name="_Toc448843746"/>
      <w:bookmarkStart w:id="1576" w:name="_Toc448844643"/>
      <w:bookmarkStart w:id="1577" w:name="_Toc449625349"/>
      <w:bookmarkStart w:id="1578" w:name="_Toc467673818"/>
      <w:bookmarkStart w:id="1579" w:name="_Toc506215567"/>
      <w:bookmarkStart w:id="1580" w:name="_Toc507417872"/>
      <w:bookmarkStart w:id="1581" w:name="_Toc507418622"/>
      <w:bookmarkStart w:id="1582" w:name="_Toc507418725"/>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B270EC" w:rsidRPr="001F5470" w:rsidRDefault="00B270EC" w:rsidP="00B270EC">
      <w:pPr>
        <w:pStyle w:val="ListParagraph"/>
        <w:keepNext/>
        <w:keepLines/>
        <w:numPr>
          <w:ilvl w:val="1"/>
          <w:numId w:val="7"/>
        </w:numPr>
        <w:tabs>
          <w:tab w:val="left" w:pos="9752"/>
        </w:tabs>
        <w:spacing w:before="40" w:after="0" w:line="276" w:lineRule="auto"/>
        <w:contextualSpacing w:val="0"/>
        <w:jc w:val="both"/>
        <w:outlineLvl w:val="2"/>
        <w:rPr>
          <w:rFonts w:eastAsiaTheme="majorEastAsia" w:cstheme="minorHAnsi"/>
          <w:vanish/>
          <w:sz w:val="24"/>
          <w:szCs w:val="24"/>
        </w:rPr>
      </w:pPr>
      <w:bookmarkStart w:id="1583" w:name="_Toc385939579"/>
      <w:bookmarkStart w:id="1584" w:name="_Toc385939782"/>
      <w:bookmarkStart w:id="1585" w:name="_Toc385939909"/>
      <w:bookmarkStart w:id="1586" w:name="_Toc385941170"/>
      <w:bookmarkStart w:id="1587" w:name="_Toc385956419"/>
      <w:bookmarkStart w:id="1588" w:name="_Toc386010375"/>
      <w:bookmarkStart w:id="1589" w:name="_Toc386010615"/>
      <w:bookmarkStart w:id="1590" w:name="_Toc386010975"/>
      <w:bookmarkStart w:id="1591" w:name="_Toc386026436"/>
      <w:bookmarkStart w:id="1592" w:name="_Toc386026564"/>
      <w:bookmarkStart w:id="1593" w:name="_Toc386026691"/>
      <w:bookmarkStart w:id="1594" w:name="_Toc386028789"/>
      <w:bookmarkStart w:id="1595" w:name="_Toc386029095"/>
      <w:bookmarkStart w:id="1596" w:name="_Toc386030267"/>
      <w:bookmarkStart w:id="1597" w:name="_Toc386032383"/>
      <w:bookmarkStart w:id="1598" w:name="_Toc386035551"/>
      <w:bookmarkStart w:id="1599" w:name="_Toc386052620"/>
      <w:bookmarkStart w:id="1600" w:name="_Toc386052754"/>
      <w:bookmarkStart w:id="1601" w:name="_Toc386052890"/>
      <w:bookmarkStart w:id="1602" w:name="_Toc386053021"/>
      <w:bookmarkStart w:id="1603" w:name="_Toc386053149"/>
      <w:bookmarkStart w:id="1604" w:name="_Toc386094068"/>
      <w:bookmarkStart w:id="1605" w:name="_Toc386095357"/>
      <w:bookmarkStart w:id="1606" w:name="_Toc386105944"/>
      <w:bookmarkStart w:id="1607" w:name="_Toc386106093"/>
      <w:bookmarkStart w:id="1608" w:name="_Toc386106352"/>
      <w:bookmarkStart w:id="1609" w:name="_Toc386107281"/>
      <w:bookmarkStart w:id="1610" w:name="_Toc386129055"/>
      <w:bookmarkStart w:id="1611" w:name="_Toc386129484"/>
      <w:bookmarkStart w:id="1612" w:name="_Toc386129637"/>
      <w:bookmarkStart w:id="1613" w:name="_Toc386129790"/>
      <w:bookmarkStart w:id="1614" w:name="_Toc386129943"/>
      <w:bookmarkStart w:id="1615" w:name="_Toc386130096"/>
      <w:bookmarkStart w:id="1616" w:name="_Toc386130248"/>
      <w:bookmarkStart w:id="1617" w:name="_Toc386130401"/>
      <w:bookmarkStart w:id="1618" w:name="_Toc386130553"/>
      <w:bookmarkStart w:id="1619" w:name="_Toc386131509"/>
      <w:bookmarkStart w:id="1620" w:name="_Toc386131854"/>
      <w:bookmarkStart w:id="1621" w:name="_Toc386192808"/>
      <w:bookmarkStart w:id="1622" w:name="_Toc386192951"/>
      <w:bookmarkStart w:id="1623" w:name="_Toc386198320"/>
      <w:bookmarkStart w:id="1624" w:name="_Toc386198652"/>
      <w:bookmarkStart w:id="1625" w:name="_Toc386213239"/>
      <w:bookmarkStart w:id="1626" w:name="_Toc386442329"/>
      <w:bookmarkStart w:id="1627" w:name="_Toc386445805"/>
      <w:bookmarkStart w:id="1628" w:name="_Toc386460865"/>
      <w:bookmarkStart w:id="1629" w:name="_Toc386548196"/>
      <w:bookmarkStart w:id="1630" w:name="_Toc386549190"/>
      <w:bookmarkStart w:id="1631" w:name="_Toc386699062"/>
      <w:bookmarkStart w:id="1632" w:name="_Toc386699205"/>
      <w:bookmarkStart w:id="1633" w:name="_Toc386699358"/>
      <w:bookmarkStart w:id="1634" w:name="_Toc386699510"/>
      <w:bookmarkStart w:id="1635" w:name="_Toc386699661"/>
      <w:bookmarkStart w:id="1636" w:name="_Toc386699812"/>
      <w:bookmarkStart w:id="1637" w:name="_Toc386707837"/>
      <w:bookmarkStart w:id="1638" w:name="_Toc386712087"/>
      <w:bookmarkStart w:id="1639" w:name="_Toc386713532"/>
      <w:bookmarkStart w:id="1640" w:name="_Toc386713680"/>
      <w:bookmarkStart w:id="1641" w:name="_Toc386716097"/>
      <w:bookmarkStart w:id="1642" w:name="_Toc386716474"/>
      <w:bookmarkStart w:id="1643" w:name="_Toc386716903"/>
      <w:bookmarkStart w:id="1644" w:name="_Toc386717044"/>
      <w:bookmarkStart w:id="1645" w:name="_Toc386717183"/>
      <w:bookmarkStart w:id="1646" w:name="_Toc386717328"/>
      <w:bookmarkStart w:id="1647" w:name="_Toc386717467"/>
      <w:bookmarkStart w:id="1648" w:name="_Toc386717856"/>
      <w:bookmarkStart w:id="1649" w:name="_Toc386718157"/>
      <w:bookmarkStart w:id="1650" w:name="_Toc386722196"/>
      <w:bookmarkStart w:id="1651" w:name="_Toc386722334"/>
      <w:bookmarkStart w:id="1652" w:name="_Toc386722472"/>
      <w:bookmarkStart w:id="1653" w:name="_Toc386722610"/>
      <w:bookmarkStart w:id="1654" w:name="_Toc386724595"/>
      <w:bookmarkStart w:id="1655" w:name="_Toc386725692"/>
      <w:bookmarkStart w:id="1656" w:name="_Toc386726965"/>
      <w:bookmarkStart w:id="1657" w:name="_Toc386727107"/>
      <w:bookmarkStart w:id="1658" w:name="_Toc386727243"/>
      <w:bookmarkStart w:id="1659" w:name="_Toc386727379"/>
      <w:bookmarkStart w:id="1660" w:name="_Toc386727654"/>
      <w:bookmarkStart w:id="1661" w:name="_Toc386727791"/>
      <w:bookmarkStart w:id="1662" w:name="_Toc386727929"/>
      <w:bookmarkStart w:id="1663" w:name="_Toc386728274"/>
      <w:bookmarkStart w:id="1664" w:name="_Toc386728412"/>
      <w:bookmarkStart w:id="1665" w:name="_Toc386728550"/>
      <w:bookmarkStart w:id="1666" w:name="_Toc386730749"/>
      <w:bookmarkStart w:id="1667" w:name="_Toc386731114"/>
      <w:bookmarkStart w:id="1668" w:name="_Toc386732005"/>
      <w:bookmarkStart w:id="1669" w:name="_Toc386732141"/>
      <w:bookmarkStart w:id="1670" w:name="_Toc386742482"/>
      <w:bookmarkStart w:id="1671" w:name="_Toc386742613"/>
      <w:bookmarkStart w:id="1672" w:name="_Toc386742847"/>
      <w:bookmarkStart w:id="1673" w:name="_Toc386742979"/>
      <w:bookmarkStart w:id="1674" w:name="_Toc386785569"/>
      <w:bookmarkStart w:id="1675" w:name="_Toc386785936"/>
      <w:bookmarkStart w:id="1676" w:name="_Toc386803013"/>
      <w:bookmarkStart w:id="1677" w:name="_Toc386804725"/>
      <w:bookmarkStart w:id="1678" w:name="_Toc386808614"/>
      <w:bookmarkStart w:id="1679" w:name="_Toc386808757"/>
      <w:bookmarkStart w:id="1680" w:name="_Toc386811066"/>
      <w:bookmarkStart w:id="1681" w:name="_Toc386811768"/>
      <w:bookmarkStart w:id="1682" w:name="_Toc386811893"/>
      <w:bookmarkStart w:id="1683" w:name="_Toc386812209"/>
      <w:bookmarkStart w:id="1684" w:name="_Toc386812927"/>
      <w:bookmarkStart w:id="1685" w:name="_Toc386813074"/>
      <w:bookmarkStart w:id="1686" w:name="_Toc386813196"/>
      <w:bookmarkStart w:id="1687" w:name="_Toc386813475"/>
      <w:bookmarkStart w:id="1688" w:name="_Toc386813692"/>
      <w:bookmarkStart w:id="1689" w:name="_Toc386817907"/>
      <w:bookmarkStart w:id="1690" w:name="_Toc386821988"/>
      <w:bookmarkStart w:id="1691" w:name="_Toc386822527"/>
      <w:bookmarkStart w:id="1692" w:name="_Toc386827876"/>
      <w:bookmarkStart w:id="1693" w:name="_Toc386828971"/>
      <w:bookmarkStart w:id="1694" w:name="_Toc386829336"/>
      <w:bookmarkStart w:id="1695" w:name="_Toc386885935"/>
      <w:bookmarkStart w:id="1696" w:name="_Toc387078502"/>
      <w:bookmarkStart w:id="1697" w:name="_Toc387078604"/>
      <w:bookmarkStart w:id="1698" w:name="_Toc387078863"/>
      <w:bookmarkStart w:id="1699" w:name="_Toc387080271"/>
      <w:bookmarkStart w:id="1700" w:name="_Toc387134138"/>
      <w:bookmarkStart w:id="1701" w:name="_Toc387149754"/>
      <w:bookmarkStart w:id="1702" w:name="_Toc387156324"/>
      <w:bookmarkStart w:id="1703" w:name="_Toc387166841"/>
      <w:bookmarkStart w:id="1704" w:name="_Toc387217089"/>
      <w:bookmarkStart w:id="1705" w:name="_Toc387217221"/>
      <w:bookmarkStart w:id="1706" w:name="_Toc387222391"/>
      <w:bookmarkStart w:id="1707" w:name="_Toc387222496"/>
      <w:bookmarkStart w:id="1708" w:name="_Toc387222600"/>
      <w:bookmarkStart w:id="1709" w:name="_Toc387222705"/>
      <w:bookmarkStart w:id="1710" w:name="_Toc387230410"/>
      <w:bookmarkStart w:id="1711" w:name="_Toc387235299"/>
      <w:bookmarkStart w:id="1712" w:name="_Toc387247995"/>
      <w:bookmarkStart w:id="1713" w:name="_Toc387248105"/>
      <w:bookmarkStart w:id="1714" w:name="_Toc387248710"/>
      <w:bookmarkStart w:id="1715" w:name="_Toc387248813"/>
      <w:bookmarkStart w:id="1716" w:name="_Toc387252521"/>
      <w:bookmarkStart w:id="1717" w:name="_Toc387252655"/>
      <w:bookmarkStart w:id="1718" w:name="_Toc387254575"/>
      <w:bookmarkStart w:id="1719" w:name="_Toc387254683"/>
      <w:bookmarkStart w:id="1720" w:name="_Toc387254791"/>
      <w:bookmarkStart w:id="1721" w:name="_Toc387304431"/>
      <w:bookmarkStart w:id="1722" w:name="_Toc387334207"/>
      <w:bookmarkStart w:id="1723" w:name="_Toc387392911"/>
      <w:bookmarkStart w:id="1724" w:name="_Toc387396057"/>
      <w:bookmarkStart w:id="1725" w:name="_Toc387396167"/>
      <w:bookmarkStart w:id="1726" w:name="_Toc387398156"/>
      <w:bookmarkStart w:id="1727" w:name="_Toc387401397"/>
      <w:bookmarkStart w:id="1728" w:name="_Toc387402091"/>
      <w:bookmarkStart w:id="1729" w:name="_Toc387415289"/>
      <w:bookmarkStart w:id="1730" w:name="_Toc387419320"/>
      <w:bookmarkStart w:id="1731" w:name="_Toc387419934"/>
      <w:bookmarkStart w:id="1732" w:name="_Toc387421086"/>
      <w:bookmarkStart w:id="1733" w:name="_Toc387421422"/>
      <w:bookmarkStart w:id="1734" w:name="_Toc387423677"/>
      <w:bookmarkStart w:id="1735" w:name="_Toc387423792"/>
      <w:bookmarkStart w:id="1736" w:name="_Toc387486388"/>
      <w:bookmarkStart w:id="1737" w:name="_Toc387487072"/>
      <w:bookmarkStart w:id="1738" w:name="_Toc387679168"/>
      <w:bookmarkStart w:id="1739" w:name="_Toc388015088"/>
      <w:bookmarkStart w:id="1740" w:name="_Toc388018651"/>
      <w:bookmarkStart w:id="1741" w:name="_Toc388622209"/>
      <w:bookmarkStart w:id="1742" w:name="_Toc388803895"/>
      <w:bookmarkStart w:id="1743" w:name="_Toc388863382"/>
      <w:bookmarkStart w:id="1744" w:name="_Toc389768396"/>
      <w:bookmarkStart w:id="1745" w:name="_Toc389905010"/>
      <w:bookmarkStart w:id="1746" w:name="_Toc390016888"/>
      <w:bookmarkStart w:id="1747" w:name="_Toc390017755"/>
      <w:bookmarkStart w:id="1748" w:name="_Toc390097055"/>
      <w:bookmarkStart w:id="1749" w:name="_Toc390103514"/>
      <w:bookmarkStart w:id="1750" w:name="_Toc390104413"/>
      <w:bookmarkStart w:id="1751" w:name="_Toc390104532"/>
      <w:bookmarkStart w:id="1752" w:name="_Toc390155262"/>
      <w:bookmarkStart w:id="1753" w:name="_Toc390372411"/>
      <w:bookmarkStart w:id="1754" w:name="_Toc390516717"/>
      <w:bookmarkStart w:id="1755" w:name="_Toc390516836"/>
      <w:bookmarkStart w:id="1756" w:name="_Toc390519006"/>
      <w:bookmarkStart w:id="1757" w:name="_Toc390702330"/>
      <w:bookmarkStart w:id="1758" w:name="_Toc390703408"/>
      <w:bookmarkStart w:id="1759" w:name="_Toc390706492"/>
      <w:bookmarkStart w:id="1760" w:name="_Toc390707305"/>
      <w:bookmarkStart w:id="1761" w:name="_Toc390707423"/>
      <w:bookmarkStart w:id="1762" w:name="_Toc391976783"/>
      <w:bookmarkStart w:id="1763" w:name="_Toc393204480"/>
      <w:bookmarkStart w:id="1764" w:name="_Toc393802773"/>
      <w:bookmarkStart w:id="1765" w:name="_Toc393879259"/>
      <w:bookmarkStart w:id="1766" w:name="_Toc393879998"/>
      <w:bookmarkStart w:id="1767" w:name="_Toc393880137"/>
      <w:bookmarkStart w:id="1768" w:name="_Toc393893428"/>
      <w:bookmarkStart w:id="1769" w:name="_Toc393893551"/>
      <w:bookmarkStart w:id="1770" w:name="_Toc393901328"/>
      <w:bookmarkStart w:id="1771" w:name="_Toc393968060"/>
      <w:bookmarkStart w:id="1772" w:name="_Toc393977115"/>
      <w:bookmarkStart w:id="1773" w:name="_Toc393995591"/>
      <w:bookmarkStart w:id="1774" w:name="_Toc393995759"/>
      <w:bookmarkStart w:id="1775" w:name="_Toc393995947"/>
      <w:bookmarkStart w:id="1776" w:name="_Toc394061571"/>
      <w:bookmarkStart w:id="1777" w:name="_Toc394329966"/>
      <w:bookmarkStart w:id="1778" w:name="_Toc394330205"/>
      <w:bookmarkStart w:id="1779" w:name="_Toc394515046"/>
      <w:bookmarkStart w:id="1780" w:name="_Toc394515974"/>
      <w:bookmarkStart w:id="1781" w:name="_Toc394517343"/>
      <w:bookmarkStart w:id="1782" w:name="_Toc394517469"/>
      <w:bookmarkStart w:id="1783" w:name="_Toc394519839"/>
      <w:bookmarkStart w:id="1784" w:name="_Toc394519965"/>
      <w:bookmarkStart w:id="1785" w:name="_Toc394520232"/>
      <w:bookmarkStart w:id="1786" w:name="_Toc394520358"/>
      <w:bookmarkStart w:id="1787" w:name="_Toc394568147"/>
      <w:bookmarkStart w:id="1788" w:name="_Toc394568273"/>
      <w:bookmarkStart w:id="1789" w:name="_Toc394570632"/>
      <w:bookmarkStart w:id="1790" w:name="_Toc394570758"/>
      <w:bookmarkStart w:id="1791" w:name="_Toc394656728"/>
      <w:bookmarkStart w:id="1792" w:name="_Toc394658267"/>
      <w:bookmarkStart w:id="1793" w:name="_Toc394658395"/>
      <w:bookmarkStart w:id="1794" w:name="_Toc444076348"/>
      <w:bookmarkStart w:id="1795" w:name="_Toc444076523"/>
      <w:bookmarkStart w:id="1796" w:name="_Toc444097434"/>
      <w:bookmarkStart w:id="1797" w:name="_Toc444877553"/>
      <w:bookmarkStart w:id="1798" w:name="_Toc448339760"/>
      <w:bookmarkStart w:id="1799" w:name="_Toc448339854"/>
      <w:bookmarkStart w:id="1800" w:name="_Toc448843603"/>
      <w:bookmarkStart w:id="1801" w:name="_Toc448843747"/>
      <w:bookmarkStart w:id="1802" w:name="_Toc448844644"/>
      <w:bookmarkStart w:id="1803" w:name="_Toc449625350"/>
      <w:bookmarkStart w:id="1804" w:name="_Toc467673819"/>
      <w:bookmarkStart w:id="1805" w:name="_Toc506215568"/>
      <w:bookmarkStart w:id="1806" w:name="_Toc507417873"/>
      <w:bookmarkStart w:id="1807" w:name="_Toc507418623"/>
      <w:bookmarkStart w:id="1808" w:name="_Toc507418726"/>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bookmarkStart w:id="1809" w:name="_Toc387392912"/>
      <w:bookmarkStart w:id="1810" w:name="_Toc439871647"/>
      <w:bookmarkStart w:id="1811" w:name="_Toc73020564"/>
      <w:r w:rsidRPr="00B270EC">
        <w:rPr>
          <w:rFonts w:asciiTheme="minorHAnsi" w:hAnsiTheme="minorHAnsi" w:cstheme="minorHAnsi"/>
          <w:color w:val="auto"/>
          <w:sz w:val="22"/>
          <w:szCs w:val="22"/>
        </w:rPr>
        <w:t>Terms of Prices</w:t>
      </w:r>
      <w:bookmarkEnd w:id="1809"/>
      <w:bookmarkEnd w:id="1810"/>
      <w:bookmarkEnd w:id="1811"/>
    </w:p>
    <w:p w:rsidR="00B270EC" w:rsidRPr="001F5470" w:rsidRDefault="00B270EC" w:rsidP="00B270EC">
      <w:pPr>
        <w:pStyle w:val="Heading4"/>
        <w:numPr>
          <w:ilvl w:val="0"/>
          <w:numId w:val="0"/>
        </w:numPr>
        <w:tabs>
          <w:tab w:val="left" w:pos="9752"/>
        </w:tabs>
        <w:spacing w:line="276" w:lineRule="auto"/>
        <w:ind w:left="576" w:right="0"/>
        <w:rPr>
          <w:rFonts w:cstheme="minorHAnsi"/>
        </w:rPr>
      </w:pPr>
      <w:r w:rsidRPr="001F5470">
        <w:rPr>
          <w:rFonts w:cstheme="minorHAnsi"/>
        </w:rPr>
        <w:t xml:space="preserve">The </w:t>
      </w:r>
      <w:r w:rsidRPr="001F5470">
        <w:rPr>
          <w:rFonts w:cstheme="minorHAnsi"/>
          <w:lang w:val="en-US"/>
        </w:rPr>
        <w:t>agreed Contract</w:t>
      </w:r>
      <w:r w:rsidRPr="001F5470">
        <w:rPr>
          <w:rFonts w:cstheme="minorHAnsi"/>
        </w:rPr>
        <w:t xml:space="preserve"> price for this </w:t>
      </w:r>
      <w:r>
        <w:rPr>
          <w:rFonts w:cstheme="minorHAnsi"/>
          <w:lang w:val="en-US"/>
        </w:rPr>
        <w:t>Order/</w:t>
      </w:r>
      <w:r w:rsidRPr="001F5470">
        <w:rPr>
          <w:rFonts w:cstheme="minorHAnsi"/>
        </w:rPr>
        <w:t xml:space="preserve">Contract shall be firm &amp; fixed during the validity and extended validity of this </w:t>
      </w:r>
      <w:r>
        <w:rPr>
          <w:rFonts w:cstheme="minorHAnsi"/>
          <w:lang w:val="en-US"/>
        </w:rPr>
        <w:t>Order/</w:t>
      </w:r>
      <w:r w:rsidRPr="001F5470">
        <w:rPr>
          <w:rFonts w:cstheme="minorHAnsi"/>
        </w:rPr>
        <w:t xml:space="preserve">CONTRACT. The </w:t>
      </w:r>
      <w:r>
        <w:rPr>
          <w:rFonts w:cstheme="minorHAnsi"/>
          <w:lang w:val="en-US"/>
        </w:rPr>
        <w:t>Order/</w:t>
      </w:r>
      <w:r w:rsidRPr="001F5470">
        <w:rPr>
          <w:rFonts w:cstheme="minorHAnsi"/>
          <w:lang w:val="en-US"/>
        </w:rPr>
        <w:t>Contract</w:t>
      </w:r>
      <w:r w:rsidRPr="001F5470">
        <w:rPr>
          <w:rFonts w:cstheme="minorHAnsi"/>
        </w:rPr>
        <w:t xml:space="preserve"> price should not be subject to price escalation for whatsoever reasons.</w:t>
      </w:r>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bookmarkStart w:id="1812" w:name="_Toc387392914"/>
      <w:bookmarkStart w:id="1813" w:name="_Toc439871649"/>
      <w:bookmarkStart w:id="1814" w:name="_Toc73020566"/>
      <w:r w:rsidRPr="00B270EC">
        <w:rPr>
          <w:rFonts w:asciiTheme="minorHAnsi" w:hAnsiTheme="minorHAnsi" w:cstheme="minorHAnsi"/>
          <w:color w:val="auto"/>
          <w:sz w:val="22"/>
          <w:szCs w:val="22"/>
        </w:rPr>
        <w:t>Taxes and Duties</w:t>
      </w:r>
      <w:bookmarkStart w:id="1815" w:name="_Toc71706826"/>
      <w:bookmarkEnd w:id="1812"/>
      <w:bookmarkEnd w:id="1813"/>
      <w:bookmarkEnd w:id="1814"/>
      <w:bookmarkEnd w:id="1815"/>
      <w:r w:rsidRPr="00B270EC">
        <w:rPr>
          <w:rFonts w:asciiTheme="minorHAnsi" w:hAnsiTheme="minorHAnsi" w:cstheme="minorHAnsi"/>
          <w:color w:val="auto"/>
          <w:sz w:val="22"/>
          <w:szCs w:val="22"/>
        </w:rPr>
        <w:t xml:space="preserve"> </w:t>
      </w:r>
    </w:p>
    <w:p w:rsidR="00B270EC" w:rsidRDefault="00B270EC" w:rsidP="00B270EC">
      <w:pPr>
        <w:pStyle w:val="Heading3"/>
        <w:numPr>
          <w:ilvl w:val="2"/>
          <w:numId w:val="12"/>
        </w:numPr>
      </w:pPr>
      <w:bookmarkStart w:id="1816" w:name="_Toc500762873"/>
      <w:r w:rsidRPr="001F5470">
        <w:t xml:space="preserve">GST will be </w:t>
      </w:r>
      <w:r w:rsidR="00627D60">
        <w:t>inclusive in the price bid</w:t>
      </w:r>
      <w:r w:rsidRPr="001F5470">
        <w:t xml:space="preserve">. </w:t>
      </w:r>
      <w:bookmarkEnd w:id="1816"/>
    </w:p>
    <w:p w:rsidR="00B270EC" w:rsidRPr="001F5470" w:rsidRDefault="00B270EC" w:rsidP="00B270EC">
      <w:pPr>
        <w:pStyle w:val="Heading3"/>
        <w:numPr>
          <w:ilvl w:val="2"/>
          <w:numId w:val="12"/>
        </w:numPr>
      </w:pPr>
      <w:r w:rsidRPr="001F5470">
        <w:lastRenderedPageBreak/>
        <w:t xml:space="preserve">Tax Deducted at Source (TDS) or any other leviable taxes and or duties (if applicable): </w:t>
      </w:r>
    </w:p>
    <w:p w:rsidR="00B270EC" w:rsidRPr="001F5470" w:rsidRDefault="00B270EC" w:rsidP="00B270EC">
      <w:pPr>
        <w:pStyle w:val="Heading4"/>
        <w:numPr>
          <w:ilvl w:val="3"/>
          <w:numId w:val="12"/>
        </w:numPr>
        <w:tabs>
          <w:tab w:val="left" w:pos="9752"/>
        </w:tabs>
        <w:spacing w:line="276" w:lineRule="auto"/>
        <w:ind w:right="0"/>
        <w:rPr>
          <w:rFonts w:cstheme="minorHAnsi"/>
        </w:rPr>
      </w:pPr>
      <w:r w:rsidRPr="001F5470">
        <w:rPr>
          <w:rFonts w:cstheme="minorHAnsi"/>
        </w:rPr>
        <w:t xml:space="preserve">Income tax (TDS), if applicable, at a prevailing rate as per section 194C of Income Tax Act and prevailing rate as per GST act on the Total Contract Value will be deducted from the invoice. </w:t>
      </w:r>
      <w:r w:rsidRPr="001F5470">
        <w:rPr>
          <w:rFonts w:eastAsia="Batang" w:cstheme="minorHAnsi"/>
          <w:bCs/>
        </w:rPr>
        <w:t xml:space="preserve">Contractor/Service Provider </w:t>
      </w:r>
      <w:r w:rsidRPr="001F5470">
        <w:rPr>
          <w:rFonts w:cstheme="minorHAnsi"/>
        </w:rPr>
        <w:t xml:space="preserve">shall submit the PAN along with the </w:t>
      </w:r>
      <w:r w:rsidRPr="001F5470">
        <w:rPr>
          <w:rFonts w:cstheme="minorHAnsi"/>
          <w:lang w:val="en-US"/>
        </w:rPr>
        <w:t>Invoice</w:t>
      </w:r>
      <w:r w:rsidRPr="001F5470">
        <w:rPr>
          <w:rFonts w:cstheme="minorHAnsi"/>
        </w:rPr>
        <w:t>. Certificate of TDS will be issued by the Purchaser.</w:t>
      </w:r>
    </w:p>
    <w:p w:rsidR="00B270EC" w:rsidRPr="001F5470" w:rsidRDefault="00B270EC" w:rsidP="00B270EC">
      <w:pPr>
        <w:pStyle w:val="Heading4"/>
        <w:numPr>
          <w:ilvl w:val="3"/>
          <w:numId w:val="12"/>
        </w:numPr>
        <w:tabs>
          <w:tab w:val="left" w:pos="9752"/>
        </w:tabs>
        <w:spacing w:line="276" w:lineRule="auto"/>
        <w:ind w:right="0"/>
        <w:rPr>
          <w:rFonts w:cstheme="minorHAnsi"/>
        </w:rPr>
      </w:pPr>
      <w:r w:rsidRPr="001F5470">
        <w:rPr>
          <w:rFonts w:cstheme="minorHAnsi"/>
        </w:rPr>
        <w:t>In case, there is any other applicable taxes and duties, same should be informed by the Contractor</w:t>
      </w:r>
      <w:r>
        <w:t>/Service Provider</w:t>
      </w:r>
      <w:r w:rsidRPr="001F5470">
        <w:rPr>
          <w:rFonts w:cstheme="minorHAnsi"/>
        </w:rPr>
        <w:t xml:space="preserve"> in the bid.</w:t>
      </w:r>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bookmarkStart w:id="1817" w:name="_Toc444076352"/>
      <w:bookmarkStart w:id="1818" w:name="_Toc444076527"/>
      <w:bookmarkStart w:id="1819" w:name="_Toc444076353"/>
      <w:bookmarkStart w:id="1820" w:name="_Toc444076528"/>
      <w:bookmarkStart w:id="1821" w:name="_Toc444076354"/>
      <w:bookmarkStart w:id="1822" w:name="_Toc444076529"/>
      <w:bookmarkStart w:id="1823" w:name="_Toc387392915"/>
      <w:bookmarkStart w:id="1824" w:name="_Ref393221010"/>
      <w:bookmarkStart w:id="1825" w:name="_Toc439871651"/>
      <w:bookmarkStart w:id="1826" w:name="_Toc73020567"/>
      <w:bookmarkEnd w:id="1817"/>
      <w:bookmarkEnd w:id="1818"/>
      <w:bookmarkEnd w:id="1819"/>
      <w:bookmarkEnd w:id="1820"/>
      <w:bookmarkEnd w:id="1821"/>
      <w:bookmarkEnd w:id="1822"/>
      <w:r w:rsidRPr="00B270EC">
        <w:rPr>
          <w:rFonts w:asciiTheme="minorHAnsi" w:hAnsiTheme="minorHAnsi" w:cstheme="minorHAnsi"/>
          <w:color w:val="auto"/>
          <w:sz w:val="22"/>
          <w:szCs w:val="22"/>
        </w:rPr>
        <w:t>Mode of Payment and Payment Schedule</w:t>
      </w:r>
      <w:bookmarkEnd w:id="1823"/>
      <w:bookmarkEnd w:id="1824"/>
      <w:bookmarkEnd w:id="1825"/>
      <w:bookmarkEnd w:id="1826"/>
    </w:p>
    <w:p w:rsidR="00B270EC" w:rsidRPr="00B270EC" w:rsidRDefault="00B270EC" w:rsidP="00B270EC">
      <w:pPr>
        <w:pStyle w:val="ListParagraph"/>
        <w:numPr>
          <w:ilvl w:val="2"/>
          <w:numId w:val="12"/>
        </w:numPr>
        <w:spacing w:after="0" w:line="276" w:lineRule="auto"/>
        <w:jc w:val="both"/>
        <w:rPr>
          <w:rFonts w:cstheme="minorHAnsi"/>
          <w:lang w:val="x-none" w:eastAsia="x-none"/>
        </w:rPr>
      </w:pPr>
      <w:r>
        <w:rPr>
          <w:rFonts w:cstheme="minorHAnsi"/>
          <w:lang w:eastAsia="x-none"/>
        </w:rPr>
        <w:t xml:space="preserve">Payment will be released </w:t>
      </w:r>
      <w:r w:rsidR="005E3B0A">
        <w:rPr>
          <w:rFonts w:cstheme="minorHAnsi"/>
          <w:lang w:eastAsia="x-none"/>
        </w:rPr>
        <w:t xml:space="preserve">quarterly </w:t>
      </w:r>
      <w:r w:rsidR="000655DA">
        <w:rPr>
          <w:rFonts w:cstheme="minorHAnsi"/>
          <w:lang w:eastAsia="x-none"/>
        </w:rPr>
        <w:t>against e</w:t>
      </w:r>
      <w:r>
        <w:rPr>
          <w:rFonts w:cstheme="minorHAnsi"/>
          <w:lang w:eastAsia="x-none"/>
        </w:rPr>
        <w:t xml:space="preserve">rror free invoice along with </w:t>
      </w:r>
      <w:r w:rsidR="000655DA">
        <w:rPr>
          <w:rFonts w:cstheme="minorHAnsi"/>
          <w:lang w:eastAsia="x-none"/>
        </w:rPr>
        <w:t xml:space="preserve">quarterly </w:t>
      </w:r>
      <w:r>
        <w:rPr>
          <w:rFonts w:cstheme="minorHAnsi"/>
          <w:lang w:eastAsia="x-none"/>
        </w:rPr>
        <w:t>service report complete in all respect</w:t>
      </w:r>
      <w:r w:rsidR="000655DA">
        <w:rPr>
          <w:rFonts w:cstheme="minorHAnsi"/>
          <w:lang w:eastAsia="x-none"/>
        </w:rPr>
        <w:t xml:space="preserve"> &amp; duly accepted by Purchaser</w:t>
      </w:r>
      <w:r>
        <w:rPr>
          <w:rFonts w:cstheme="minorHAnsi"/>
          <w:lang w:eastAsia="x-none"/>
        </w:rPr>
        <w:t>.</w:t>
      </w:r>
    </w:p>
    <w:p w:rsidR="00B270EC" w:rsidRPr="00B270EC" w:rsidRDefault="00B270EC" w:rsidP="00B270EC">
      <w:pPr>
        <w:pStyle w:val="Heading1"/>
        <w:numPr>
          <w:ilvl w:val="1"/>
          <w:numId w:val="12"/>
        </w:numPr>
        <w:spacing w:line="276" w:lineRule="auto"/>
        <w:rPr>
          <w:rFonts w:asciiTheme="minorHAnsi" w:hAnsiTheme="minorHAnsi" w:cstheme="minorHAnsi"/>
          <w:color w:val="auto"/>
          <w:sz w:val="22"/>
          <w:szCs w:val="22"/>
        </w:rPr>
      </w:pPr>
      <w:r w:rsidRPr="00B270EC">
        <w:rPr>
          <w:rFonts w:asciiTheme="minorHAnsi" w:hAnsiTheme="minorHAnsi" w:cstheme="minorHAnsi"/>
          <w:color w:val="auto"/>
          <w:sz w:val="22"/>
          <w:szCs w:val="22"/>
        </w:rPr>
        <w:t>Site Clearance</w:t>
      </w:r>
    </w:p>
    <w:p w:rsidR="00B270EC" w:rsidRDefault="00B270EC" w:rsidP="00B270EC">
      <w:pPr>
        <w:ind w:left="432"/>
        <w:rPr>
          <w:rFonts w:cstheme="minorHAnsi"/>
        </w:rPr>
      </w:pPr>
      <w:r w:rsidRPr="001F5470">
        <w:rPr>
          <w:rFonts w:cstheme="minorHAnsi"/>
        </w:rPr>
        <w:t>Contractor</w:t>
      </w:r>
      <w:r>
        <w:t xml:space="preserve">/Service Provider </w:t>
      </w:r>
      <w:r w:rsidRPr="001F5470">
        <w:rPr>
          <w:rFonts w:cstheme="minorHAnsi"/>
        </w:rPr>
        <w:t xml:space="preserve">shall clear the site after successful completion of the ordered service. </w:t>
      </w:r>
    </w:p>
    <w:p w:rsidR="007863A6" w:rsidRDefault="00345B88" w:rsidP="007863A6">
      <w:pPr>
        <w:pStyle w:val="ListParagraph"/>
        <w:numPr>
          <w:ilvl w:val="0"/>
          <w:numId w:val="12"/>
        </w:numPr>
        <w:rPr>
          <w:b/>
        </w:rPr>
      </w:pPr>
      <w:proofErr w:type="gramStart"/>
      <w:r>
        <w:rPr>
          <w:b/>
        </w:rPr>
        <w:t xml:space="preserve">Qualification </w:t>
      </w:r>
      <w:r w:rsidR="007863A6">
        <w:rPr>
          <w:b/>
        </w:rPr>
        <w:t xml:space="preserve"> Criteria</w:t>
      </w:r>
      <w:proofErr w:type="gramEnd"/>
    </w:p>
    <w:p w:rsidR="001E1651" w:rsidRPr="001E1651" w:rsidRDefault="001E1651" w:rsidP="001E1651">
      <w:pPr>
        <w:pStyle w:val="ListParagraph"/>
        <w:rPr>
          <w:b/>
          <w:u w:val="single"/>
          <w:lang w:val="en-IN"/>
        </w:rPr>
      </w:pPr>
    </w:p>
    <w:tbl>
      <w:tblPr>
        <w:tblStyle w:val="TableGrid"/>
        <w:tblW w:w="0" w:type="auto"/>
        <w:tblLook w:val="04A0" w:firstRow="1" w:lastRow="0" w:firstColumn="1" w:lastColumn="0" w:noHBand="0" w:noVBand="1"/>
      </w:tblPr>
      <w:tblGrid>
        <w:gridCol w:w="797"/>
        <w:gridCol w:w="4819"/>
        <w:gridCol w:w="4599"/>
      </w:tblGrid>
      <w:tr w:rsidR="001E1651" w:rsidRPr="00555899" w:rsidTr="005530F3">
        <w:trPr>
          <w:trHeight w:val="676"/>
        </w:trPr>
        <w:tc>
          <w:tcPr>
            <w:tcW w:w="797" w:type="dxa"/>
          </w:tcPr>
          <w:p w:rsidR="001E1651" w:rsidRPr="00555899" w:rsidRDefault="001E1651" w:rsidP="00BD54FB">
            <w:pPr>
              <w:spacing w:after="160" w:line="259" w:lineRule="auto"/>
              <w:rPr>
                <w:b/>
                <w:lang w:val="en-IN"/>
              </w:rPr>
            </w:pPr>
            <w:r w:rsidRPr="00555899">
              <w:rPr>
                <w:b/>
                <w:lang w:val="en-IN"/>
              </w:rPr>
              <w:t>Sr. No.</w:t>
            </w:r>
          </w:p>
        </w:tc>
        <w:tc>
          <w:tcPr>
            <w:tcW w:w="4819" w:type="dxa"/>
          </w:tcPr>
          <w:p w:rsidR="001E1651" w:rsidRPr="00555899" w:rsidRDefault="00345B88" w:rsidP="00BD54FB">
            <w:pPr>
              <w:spacing w:after="160" w:line="259" w:lineRule="auto"/>
              <w:rPr>
                <w:b/>
                <w:lang w:val="en-IN"/>
              </w:rPr>
            </w:pPr>
            <w:proofErr w:type="gramStart"/>
            <w:r>
              <w:rPr>
                <w:b/>
                <w:lang w:val="en-IN"/>
              </w:rPr>
              <w:t xml:space="preserve">Qualification </w:t>
            </w:r>
            <w:r w:rsidR="001E1651" w:rsidRPr="00555899">
              <w:rPr>
                <w:b/>
                <w:lang w:val="en-IN"/>
              </w:rPr>
              <w:t xml:space="preserve"> Criteria</w:t>
            </w:r>
            <w:proofErr w:type="gramEnd"/>
          </w:p>
        </w:tc>
        <w:tc>
          <w:tcPr>
            <w:tcW w:w="4599" w:type="dxa"/>
          </w:tcPr>
          <w:p w:rsidR="001E1651" w:rsidRPr="00555899" w:rsidRDefault="001E1651" w:rsidP="00BD54FB">
            <w:pPr>
              <w:spacing w:after="160" w:line="259" w:lineRule="auto"/>
              <w:rPr>
                <w:b/>
                <w:lang w:val="en-IN"/>
              </w:rPr>
            </w:pPr>
            <w:r w:rsidRPr="00555899">
              <w:rPr>
                <w:b/>
                <w:lang w:val="en-IN"/>
              </w:rPr>
              <w:t>Documentary Evidence</w:t>
            </w:r>
            <w:r>
              <w:rPr>
                <w:b/>
                <w:lang w:val="en-IN"/>
              </w:rPr>
              <w:t xml:space="preserve"> to be submitted</w:t>
            </w:r>
          </w:p>
        </w:tc>
      </w:tr>
      <w:tr w:rsidR="001E1651" w:rsidRPr="00555899" w:rsidTr="005530F3">
        <w:trPr>
          <w:trHeight w:val="1215"/>
        </w:trPr>
        <w:tc>
          <w:tcPr>
            <w:tcW w:w="797" w:type="dxa"/>
          </w:tcPr>
          <w:p w:rsidR="001E1651" w:rsidRPr="00555899" w:rsidRDefault="001E1651" w:rsidP="00BD54FB">
            <w:pPr>
              <w:spacing w:after="160" w:line="259" w:lineRule="auto"/>
              <w:rPr>
                <w:lang w:val="en-IN"/>
              </w:rPr>
            </w:pPr>
            <w:r w:rsidRPr="00555899">
              <w:rPr>
                <w:lang w:val="en-IN"/>
              </w:rPr>
              <w:t>1</w:t>
            </w:r>
          </w:p>
        </w:tc>
        <w:tc>
          <w:tcPr>
            <w:tcW w:w="4819" w:type="dxa"/>
          </w:tcPr>
          <w:p w:rsidR="001E1651" w:rsidRPr="00555899" w:rsidRDefault="005530F3" w:rsidP="00BD54FB">
            <w:pPr>
              <w:spacing w:after="160" w:line="259" w:lineRule="auto"/>
              <w:rPr>
                <w:lang w:val="en-IN"/>
              </w:rPr>
            </w:pPr>
            <w:r>
              <w:rPr>
                <w:lang w:val="en-IN"/>
              </w:rPr>
              <w:t xml:space="preserve">The bidder shall have the ability to execute the measurement job at a tolerance level of up to 50 microns </w:t>
            </w:r>
            <w:proofErr w:type="gramStart"/>
            <w:r w:rsidR="00345B88">
              <w:rPr>
                <w:lang w:val="en-IN"/>
              </w:rPr>
              <w:t xml:space="preserve">or </w:t>
            </w:r>
            <w:r>
              <w:rPr>
                <w:lang w:val="en-IN"/>
              </w:rPr>
              <w:t xml:space="preserve"> better</w:t>
            </w:r>
            <w:proofErr w:type="gramEnd"/>
            <w:r>
              <w:rPr>
                <w:lang w:val="en-IN"/>
              </w:rPr>
              <w:t xml:space="preserve"> using laser tracker station and probe</w:t>
            </w:r>
          </w:p>
        </w:tc>
        <w:tc>
          <w:tcPr>
            <w:tcW w:w="4599" w:type="dxa"/>
          </w:tcPr>
          <w:p w:rsidR="001E1651" w:rsidRPr="00555899" w:rsidRDefault="005530F3" w:rsidP="00BD54FB">
            <w:pPr>
              <w:spacing w:after="160" w:line="259" w:lineRule="auto"/>
              <w:rPr>
                <w:lang w:val="en-IN"/>
              </w:rPr>
            </w:pPr>
            <w:r>
              <w:rPr>
                <w:lang w:val="en-IN"/>
              </w:rPr>
              <w:t>Documentary proof/evidence of unpriced PO copy along with invoice/GeM Contract number. Measurement report/measurement documents to comply with tolerance up to 50 microns level using laser tracker and probe</w:t>
            </w:r>
            <w:r w:rsidR="00345B88">
              <w:rPr>
                <w:lang w:val="en-IN"/>
              </w:rPr>
              <w:t>.</w:t>
            </w:r>
          </w:p>
        </w:tc>
      </w:tr>
      <w:tr w:rsidR="001E1651" w:rsidRPr="00555899" w:rsidTr="005530F3">
        <w:trPr>
          <w:trHeight w:val="1740"/>
        </w:trPr>
        <w:tc>
          <w:tcPr>
            <w:tcW w:w="797" w:type="dxa"/>
          </w:tcPr>
          <w:p w:rsidR="001E1651" w:rsidRPr="00555899" w:rsidRDefault="001E1651" w:rsidP="00BD54FB">
            <w:pPr>
              <w:spacing w:after="160" w:line="259" w:lineRule="auto"/>
              <w:rPr>
                <w:lang w:val="en-IN"/>
              </w:rPr>
            </w:pPr>
            <w:r w:rsidRPr="00555899">
              <w:rPr>
                <w:lang w:val="en-IN"/>
              </w:rPr>
              <w:t>2</w:t>
            </w:r>
          </w:p>
        </w:tc>
        <w:tc>
          <w:tcPr>
            <w:tcW w:w="4819" w:type="dxa"/>
          </w:tcPr>
          <w:p w:rsidR="001E1651" w:rsidRPr="00555899" w:rsidRDefault="001E1651" w:rsidP="00BD54FB">
            <w:pPr>
              <w:spacing w:after="160" w:line="259" w:lineRule="auto"/>
              <w:rPr>
                <w:lang w:val="en-IN"/>
              </w:rPr>
            </w:pPr>
            <w:r>
              <w:rPr>
                <w:lang w:val="en-IN"/>
              </w:rPr>
              <w:t xml:space="preserve">The bidder shall have </w:t>
            </w:r>
            <w:r w:rsidR="005530F3">
              <w:rPr>
                <w:lang w:val="en-IN"/>
              </w:rPr>
              <w:t>experienced manpower and experience to execute the job using laser tracker station and probe. There shall be at least 5 expertise manpower in their establishment.</w:t>
            </w:r>
            <w:r>
              <w:rPr>
                <w:lang w:val="en-IN"/>
              </w:rPr>
              <w:t xml:space="preserve"> </w:t>
            </w:r>
          </w:p>
        </w:tc>
        <w:tc>
          <w:tcPr>
            <w:tcW w:w="4599" w:type="dxa"/>
          </w:tcPr>
          <w:p w:rsidR="001E1651" w:rsidRPr="00555899" w:rsidRDefault="005530F3" w:rsidP="00BD54FB">
            <w:pPr>
              <w:spacing w:after="160" w:line="259" w:lineRule="auto"/>
              <w:rPr>
                <w:lang w:val="en-IN"/>
              </w:rPr>
            </w:pPr>
            <w:r>
              <w:t xml:space="preserve">Documentary proof shall be given about </w:t>
            </w:r>
            <w:r w:rsidR="00345B88">
              <w:t>the</w:t>
            </w:r>
            <w:r>
              <w:t xml:space="preserve"> personnel in the form of their resume along with payroll number which reflects minimum of one year of experience doing measurement work with laser tracker and similar CMMs.</w:t>
            </w:r>
          </w:p>
        </w:tc>
      </w:tr>
    </w:tbl>
    <w:p w:rsidR="001E1651" w:rsidRPr="001E1651" w:rsidRDefault="001E1651" w:rsidP="001E1651">
      <w:pPr>
        <w:rPr>
          <w:b/>
        </w:rPr>
      </w:pPr>
    </w:p>
    <w:p w:rsidR="00812D01" w:rsidRPr="00F706BF" w:rsidRDefault="00812D01" w:rsidP="00812D01">
      <w:pPr>
        <w:pStyle w:val="ListParagraph"/>
        <w:rPr>
          <w:rFonts w:ascii="Times New Roman" w:hAnsi="Times New Roman" w:cs="Times New Roman"/>
          <w:sz w:val="24"/>
          <w:szCs w:val="24"/>
        </w:rPr>
      </w:pPr>
    </w:p>
    <w:tbl>
      <w:tblPr>
        <w:tblW w:w="484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727"/>
        <w:gridCol w:w="3588"/>
        <w:gridCol w:w="2941"/>
        <w:gridCol w:w="14"/>
      </w:tblGrid>
      <w:tr w:rsidR="008E74F1" w:rsidRPr="00F706BF" w:rsidTr="00030392">
        <w:trPr>
          <w:trHeight w:val="763"/>
          <w:jc w:val="center"/>
        </w:trPr>
        <w:tc>
          <w:tcPr>
            <w:tcW w:w="1814" w:type="pct"/>
            <w:tcBorders>
              <w:bottom w:val="single" w:sz="4" w:space="0" w:color="auto"/>
            </w:tcBorders>
            <w:shd w:val="clear" w:color="auto" w:fill="E7E6E6"/>
            <w:vAlign w:val="center"/>
          </w:tcPr>
          <w:p w:rsidR="008E74F1" w:rsidRPr="00F706BF" w:rsidRDefault="008E74F1" w:rsidP="00030392">
            <w:pPr>
              <w:rPr>
                <w:rFonts w:ascii="Times New Roman" w:eastAsia="Calibri" w:hAnsi="Times New Roman" w:cs="Times New Roman"/>
                <w:sz w:val="24"/>
                <w:szCs w:val="24"/>
              </w:rPr>
            </w:pPr>
            <w:bookmarkStart w:id="1827" w:name="_Hlk120087632"/>
            <w:proofErr w:type="gramStart"/>
            <w:r w:rsidRPr="00F706BF">
              <w:rPr>
                <w:rFonts w:ascii="Times New Roman" w:eastAsia="Calibri" w:hAnsi="Times New Roman" w:cs="Times New Roman"/>
                <w:sz w:val="24"/>
                <w:szCs w:val="24"/>
              </w:rPr>
              <w:t>Bidder  Signature</w:t>
            </w:r>
            <w:proofErr w:type="gramEnd"/>
          </w:p>
        </w:tc>
        <w:tc>
          <w:tcPr>
            <w:tcW w:w="3186" w:type="pct"/>
            <w:gridSpan w:val="3"/>
            <w:tcBorders>
              <w:bottom w:val="single" w:sz="4" w:space="0" w:color="auto"/>
            </w:tcBorders>
            <w:shd w:val="clear" w:color="auto" w:fill="auto"/>
          </w:tcPr>
          <w:p w:rsidR="008E74F1" w:rsidRPr="00F706BF" w:rsidRDefault="008E74F1" w:rsidP="00030392">
            <w:pPr>
              <w:jc w:val="both"/>
              <w:rPr>
                <w:rFonts w:ascii="Times New Roman" w:eastAsia="Calibri" w:hAnsi="Times New Roman" w:cs="Times New Roman"/>
                <w:sz w:val="24"/>
                <w:szCs w:val="24"/>
                <w:u w:val="single"/>
              </w:rPr>
            </w:pPr>
          </w:p>
        </w:tc>
      </w:tr>
      <w:tr w:rsidR="008E74F1" w:rsidRPr="00F706BF" w:rsidTr="00030392">
        <w:trPr>
          <w:gridAfter w:val="1"/>
          <w:wAfter w:w="7" w:type="pct"/>
          <w:trHeight w:val="632"/>
          <w:jc w:val="center"/>
        </w:trPr>
        <w:tc>
          <w:tcPr>
            <w:tcW w:w="1814" w:type="pct"/>
            <w:tcBorders>
              <w:right w:val="nil"/>
            </w:tcBorders>
            <w:shd w:val="clear" w:color="auto" w:fill="E7E6E6"/>
            <w:vAlign w:val="center"/>
          </w:tcPr>
          <w:p w:rsidR="008E74F1" w:rsidRPr="00F706BF" w:rsidRDefault="008E74F1" w:rsidP="00030392">
            <w:pPr>
              <w:rPr>
                <w:rFonts w:ascii="Times New Roman" w:eastAsia="Calibri" w:hAnsi="Times New Roman" w:cs="Times New Roman"/>
                <w:sz w:val="24"/>
                <w:szCs w:val="24"/>
              </w:rPr>
            </w:pPr>
            <w:r w:rsidRPr="00F706BF">
              <w:rPr>
                <w:rFonts w:ascii="Times New Roman" w:eastAsia="Calibri" w:hAnsi="Times New Roman" w:cs="Times New Roman"/>
                <w:sz w:val="24"/>
                <w:szCs w:val="24"/>
              </w:rPr>
              <w:t>Name of the signatory &amp; Title</w:t>
            </w:r>
          </w:p>
        </w:tc>
        <w:tc>
          <w:tcPr>
            <w:tcW w:w="1747" w:type="pct"/>
            <w:tcBorders>
              <w:left w:val="nil"/>
              <w:right w:val="single" w:sz="4" w:space="0" w:color="auto"/>
            </w:tcBorders>
            <w:shd w:val="clear" w:color="auto" w:fill="auto"/>
            <w:vAlign w:val="center"/>
          </w:tcPr>
          <w:p w:rsidR="008E74F1" w:rsidRPr="00F706BF" w:rsidRDefault="008E74F1" w:rsidP="00030392">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Name</w:t>
            </w:r>
          </w:p>
        </w:tc>
        <w:tc>
          <w:tcPr>
            <w:tcW w:w="1432" w:type="pct"/>
            <w:tcBorders>
              <w:left w:val="single" w:sz="4" w:space="0" w:color="auto"/>
            </w:tcBorders>
            <w:shd w:val="clear" w:color="auto" w:fill="auto"/>
            <w:vAlign w:val="center"/>
          </w:tcPr>
          <w:p w:rsidR="008E74F1" w:rsidRPr="00F706BF" w:rsidRDefault="008E74F1" w:rsidP="00030392">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Title</w:t>
            </w:r>
          </w:p>
        </w:tc>
      </w:tr>
      <w:tr w:rsidR="008E74F1" w:rsidRPr="00F706BF" w:rsidTr="00030392">
        <w:trPr>
          <w:trHeight w:val="770"/>
          <w:jc w:val="center"/>
        </w:trPr>
        <w:tc>
          <w:tcPr>
            <w:tcW w:w="1814" w:type="pct"/>
            <w:shd w:val="clear" w:color="auto" w:fill="E7E6E6"/>
            <w:vAlign w:val="center"/>
          </w:tcPr>
          <w:p w:rsidR="008E74F1" w:rsidRPr="00F706BF" w:rsidRDefault="008E74F1" w:rsidP="00030392">
            <w:pPr>
              <w:rPr>
                <w:rFonts w:ascii="Times New Roman" w:eastAsia="Calibri" w:hAnsi="Times New Roman" w:cs="Times New Roman"/>
                <w:sz w:val="24"/>
                <w:szCs w:val="24"/>
              </w:rPr>
            </w:pPr>
            <w:r w:rsidRPr="00F706BF">
              <w:rPr>
                <w:rFonts w:ascii="Times New Roman" w:eastAsia="Calibri" w:hAnsi="Times New Roman" w:cs="Times New Roman"/>
                <w:sz w:val="24"/>
                <w:szCs w:val="24"/>
              </w:rPr>
              <w:t>Bidder’s Official seal</w:t>
            </w:r>
          </w:p>
        </w:tc>
        <w:tc>
          <w:tcPr>
            <w:tcW w:w="3186" w:type="pct"/>
            <w:gridSpan w:val="3"/>
            <w:shd w:val="clear" w:color="auto" w:fill="auto"/>
            <w:vAlign w:val="center"/>
          </w:tcPr>
          <w:p w:rsidR="008E74F1" w:rsidRPr="00F706BF" w:rsidRDefault="008E74F1" w:rsidP="00030392">
            <w:pPr>
              <w:rPr>
                <w:rFonts w:ascii="Times New Roman" w:eastAsia="Calibri" w:hAnsi="Times New Roman" w:cs="Times New Roman"/>
                <w:sz w:val="24"/>
                <w:szCs w:val="24"/>
                <w:u w:val="single"/>
              </w:rPr>
            </w:pPr>
          </w:p>
        </w:tc>
      </w:tr>
      <w:tr w:rsidR="008E74F1" w:rsidRPr="00F706BF" w:rsidTr="00030392">
        <w:trPr>
          <w:gridAfter w:val="1"/>
          <w:wAfter w:w="7" w:type="pct"/>
          <w:trHeight w:val="589"/>
          <w:jc w:val="center"/>
        </w:trPr>
        <w:tc>
          <w:tcPr>
            <w:tcW w:w="1814" w:type="pct"/>
            <w:shd w:val="clear" w:color="auto" w:fill="E7E6E6"/>
            <w:vAlign w:val="center"/>
          </w:tcPr>
          <w:p w:rsidR="008E74F1" w:rsidRPr="00F706BF" w:rsidRDefault="008E74F1" w:rsidP="00030392">
            <w:pPr>
              <w:rPr>
                <w:rFonts w:ascii="Times New Roman" w:eastAsia="Calibri" w:hAnsi="Times New Roman" w:cs="Times New Roman"/>
                <w:sz w:val="24"/>
                <w:szCs w:val="24"/>
              </w:rPr>
            </w:pPr>
            <w:r w:rsidRPr="00F706BF">
              <w:rPr>
                <w:rFonts w:ascii="Times New Roman" w:eastAsia="Calibri" w:hAnsi="Times New Roman" w:cs="Times New Roman"/>
                <w:sz w:val="24"/>
                <w:szCs w:val="24"/>
              </w:rPr>
              <w:t>Place &amp; Date</w:t>
            </w:r>
          </w:p>
        </w:tc>
        <w:tc>
          <w:tcPr>
            <w:tcW w:w="1747" w:type="pct"/>
            <w:tcBorders>
              <w:right w:val="single" w:sz="4" w:space="0" w:color="808080"/>
            </w:tcBorders>
            <w:shd w:val="clear" w:color="auto" w:fill="auto"/>
            <w:vAlign w:val="center"/>
          </w:tcPr>
          <w:p w:rsidR="008E74F1" w:rsidRPr="00F706BF" w:rsidRDefault="008E74F1" w:rsidP="00030392">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Place</w:t>
            </w:r>
          </w:p>
        </w:tc>
        <w:tc>
          <w:tcPr>
            <w:tcW w:w="1432" w:type="pct"/>
            <w:tcBorders>
              <w:left w:val="single" w:sz="4" w:space="0" w:color="808080"/>
            </w:tcBorders>
            <w:shd w:val="clear" w:color="auto" w:fill="auto"/>
            <w:vAlign w:val="center"/>
          </w:tcPr>
          <w:p w:rsidR="008E74F1" w:rsidRPr="00F706BF" w:rsidRDefault="008E74F1" w:rsidP="00030392">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DD-MM-YYYY</w:t>
            </w:r>
          </w:p>
        </w:tc>
      </w:tr>
      <w:bookmarkEnd w:id="1827"/>
    </w:tbl>
    <w:p w:rsidR="00665F03" w:rsidRDefault="00665F03">
      <w:pPr>
        <w:rPr>
          <w:rFonts w:ascii="Times New Roman" w:eastAsiaTheme="majorEastAsia" w:hAnsi="Times New Roman" w:cs="Times New Roman"/>
          <w:color w:val="2F5496" w:themeColor="accent1" w:themeShade="BF"/>
          <w:sz w:val="24"/>
          <w:szCs w:val="24"/>
          <w:u w:val="single"/>
          <w:lang w:val="de-DE"/>
        </w:rPr>
      </w:pPr>
    </w:p>
    <w:p w:rsidR="008E74F1" w:rsidRPr="00F706BF" w:rsidRDefault="008E74F1" w:rsidP="008E74F1">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r w:rsidRPr="00F706BF">
        <w:rPr>
          <w:rFonts w:ascii="Times New Roman" w:eastAsiaTheme="majorEastAsia" w:hAnsi="Times New Roman" w:cs="Times New Roman"/>
          <w:color w:val="2F5496" w:themeColor="accent1" w:themeShade="BF"/>
          <w:sz w:val="24"/>
          <w:szCs w:val="24"/>
          <w:u w:val="single"/>
          <w:lang w:val="de-DE"/>
        </w:rPr>
        <w:lastRenderedPageBreak/>
        <w:t>Annexure – I</w:t>
      </w:r>
    </w:p>
    <w:p w:rsidR="008E74F1" w:rsidRPr="00F706BF" w:rsidRDefault="008E74F1" w:rsidP="008E74F1">
      <w:pPr>
        <w:widowControl w:val="0"/>
        <w:autoSpaceDE w:val="0"/>
        <w:autoSpaceDN w:val="0"/>
        <w:spacing w:after="0" w:line="240" w:lineRule="auto"/>
        <w:rPr>
          <w:rFonts w:ascii="Times New Roman" w:eastAsia="Times New Roman" w:hAnsi="Times New Roman" w:cs="Times New Roman"/>
          <w:sz w:val="24"/>
          <w:szCs w:val="24"/>
          <w:lang w:val="de-DE"/>
        </w:rPr>
      </w:pPr>
    </w:p>
    <w:p w:rsidR="008E74F1" w:rsidRPr="00F706BF" w:rsidRDefault="008E74F1" w:rsidP="008E74F1">
      <w:pPr>
        <w:keepNext/>
        <w:keepLines/>
        <w:widowControl w:val="0"/>
        <w:tabs>
          <w:tab w:val="left" w:pos="9752"/>
        </w:tabs>
        <w:autoSpaceDE w:val="0"/>
        <w:autoSpaceDN w:val="0"/>
        <w:spacing w:before="40" w:after="0" w:line="240" w:lineRule="auto"/>
        <w:ind w:left="1440" w:hanging="900"/>
        <w:outlineLvl w:val="1"/>
        <w:rPr>
          <w:rFonts w:ascii="Times New Roman" w:eastAsiaTheme="majorEastAsia" w:hAnsi="Times New Roman" w:cs="Times New Roman"/>
          <w:color w:val="2F5496" w:themeColor="accent1" w:themeShade="BF"/>
          <w:sz w:val="24"/>
          <w:szCs w:val="24"/>
          <w:lang w:bidi="hi-IN"/>
        </w:rPr>
      </w:pPr>
      <w:r w:rsidRPr="00F706BF">
        <w:rPr>
          <w:rFonts w:ascii="Times New Roman" w:eastAsiaTheme="majorEastAsia" w:hAnsi="Times New Roman" w:cs="Times New Roman"/>
          <w:color w:val="2F5496" w:themeColor="accent1" w:themeShade="BF"/>
          <w:sz w:val="24"/>
          <w:szCs w:val="24"/>
          <w:lang w:bidi="hi-IN"/>
        </w:rPr>
        <w:t>Self-declaration by Bidder of a country sharing/not sharing land border with India</w:t>
      </w:r>
    </w:p>
    <w:p w:rsidR="008E74F1" w:rsidRPr="00F706BF" w:rsidRDefault="008E74F1" w:rsidP="008E74F1">
      <w:pPr>
        <w:widowControl w:val="0"/>
        <w:autoSpaceDE w:val="0"/>
        <w:autoSpaceDN w:val="0"/>
        <w:spacing w:after="0" w:line="240" w:lineRule="auto"/>
        <w:jc w:val="center"/>
        <w:rPr>
          <w:rFonts w:ascii="Times New Roman" w:eastAsia="Times New Roman" w:hAnsi="Times New Roman" w:cs="Times New Roman"/>
          <w:sz w:val="24"/>
          <w:szCs w:val="24"/>
          <w:u w:val="single"/>
        </w:rPr>
      </w:pPr>
    </w:p>
    <w:p w:rsidR="008E74F1" w:rsidRPr="00F706BF" w:rsidRDefault="008E74F1" w:rsidP="008E74F1">
      <w:pPr>
        <w:autoSpaceDE w:val="0"/>
        <w:autoSpaceDN w:val="0"/>
        <w:adjustRightInd w:val="0"/>
        <w:spacing w:after="0" w:line="240" w:lineRule="auto"/>
        <w:ind w:left="862" w:hanging="862"/>
        <w:jc w:val="center"/>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[ON THE LETTER HEAD OF THE COMPANY]</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Ref:</w:t>
      </w:r>
      <w:r w:rsidRPr="00F706BF">
        <w:rPr>
          <w:rFonts w:ascii="Times New Roman" w:eastAsia="Times New Roman" w:hAnsi="Times New Roman" w:cs="Times New Roman"/>
          <w:color w:val="000000"/>
          <w:sz w:val="24"/>
          <w:szCs w:val="24"/>
          <w:lang w:bidi="hi-IN"/>
        </w:rPr>
        <w:tab/>
        <w:t>1) Our bid/offer No. ………………………………………… dated ……………</w:t>
      </w:r>
      <w:proofErr w:type="gramStart"/>
      <w:r w:rsidRPr="00F706BF">
        <w:rPr>
          <w:rFonts w:ascii="Times New Roman" w:eastAsia="Times New Roman" w:hAnsi="Times New Roman" w:cs="Times New Roman"/>
          <w:color w:val="000000"/>
          <w:sz w:val="24"/>
          <w:szCs w:val="24"/>
          <w:lang w:bidi="hi-IN"/>
        </w:rPr>
        <w:t>…..</w:t>
      </w:r>
      <w:proofErr w:type="gramEnd"/>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p>
    <w:p w:rsidR="008E74F1" w:rsidRPr="00F706BF" w:rsidRDefault="008E74F1" w:rsidP="008E74F1">
      <w:pPr>
        <w:widowControl w:val="0"/>
        <w:autoSpaceDE w:val="0"/>
        <w:autoSpaceDN w:val="0"/>
        <w:spacing w:after="120" w:line="240" w:lineRule="auto"/>
        <w:ind w:left="720" w:hanging="720"/>
        <w:jc w:val="both"/>
        <w:rPr>
          <w:rFonts w:ascii="Times New Roman" w:eastAsia="Times New Roman" w:hAnsi="Times New Roman" w:cs="Times New Roman"/>
          <w:b/>
          <w:bCs/>
          <w:sz w:val="24"/>
          <w:szCs w:val="24"/>
        </w:rPr>
      </w:pPr>
      <w:r w:rsidRPr="00F706BF">
        <w:rPr>
          <w:rFonts w:ascii="Times New Roman" w:eastAsia="Times New Roman" w:hAnsi="Times New Roman" w:cs="Times New Roman"/>
          <w:color w:val="000000"/>
          <w:sz w:val="24"/>
          <w:szCs w:val="24"/>
          <w:lang w:bidi="hi-IN"/>
        </w:rPr>
        <w:tab/>
        <w:t xml:space="preserve">2) </w:t>
      </w:r>
      <w:proofErr w:type="gramStart"/>
      <w:r w:rsidRPr="00F706BF">
        <w:rPr>
          <w:rFonts w:ascii="Times New Roman" w:eastAsia="Times New Roman" w:hAnsi="Times New Roman" w:cs="Times New Roman"/>
          <w:color w:val="000000"/>
          <w:sz w:val="24"/>
          <w:szCs w:val="24"/>
          <w:lang w:bidi="hi-IN"/>
        </w:rPr>
        <w:t>Bid  for</w:t>
      </w:r>
      <w:proofErr w:type="gramEnd"/>
      <w:r w:rsidRPr="00F706BF">
        <w:rPr>
          <w:rFonts w:ascii="Times New Roman" w:eastAsia="Times New Roman" w:hAnsi="Times New Roman" w:cs="Times New Roman"/>
          <w:color w:val="000000"/>
          <w:sz w:val="24"/>
          <w:szCs w:val="24"/>
          <w:lang w:bidi="hi-IN"/>
        </w:rPr>
        <w:t xml:space="preserve"> </w:t>
      </w:r>
      <w:r w:rsidR="00665F03">
        <w:rPr>
          <w:rFonts w:ascii="Times New Roman" w:eastAsia="Times New Roman" w:hAnsi="Times New Roman" w:cs="Times New Roman"/>
          <w:color w:val="000000"/>
          <w:sz w:val="24"/>
          <w:szCs w:val="24"/>
          <w:lang w:bidi="hi-IN"/>
        </w:rPr>
        <w:t xml:space="preserve">Hiring Third Party Inspection Agency for </w:t>
      </w:r>
      <w:r w:rsidR="00665F03" w:rsidRPr="00665F03">
        <w:rPr>
          <w:rFonts w:ascii="Times New Roman" w:eastAsia="Times New Roman" w:hAnsi="Times New Roman" w:cs="Times New Roman"/>
          <w:color w:val="000000"/>
          <w:sz w:val="24"/>
          <w:szCs w:val="24"/>
          <w:lang w:bidi="hi-IN"/>
        </w:rPr>
        <w:t>engineering services using optical metrology 3 dimensional measurements of beam source mounting structure</w:t>
      </w:r>
    </w:p>
    <w:p w:rsidR="008E74F1" w:rsidRPr="00F706BF" w:rsidRDefault="008E74F1" w:rsidP="008E74F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706BF">
        <w:rPr>
          <w:rFonts w:ascii="Times New Roman" w:eastAsia="Times New Roman" w:hAnsi="Times New Roman" w:cs="Times New Roman"/>
          <w:b/>
          <w:bCs/>
          <w:sz w:val="24"/>
          <w:szCs w:val="24"/>
        </w:rPr>
        <w:t>Restrictions on procurement from Bidders from a country or countries, or class of countries under Rule 144(xi) of the General Financial Rules 2017.</w:t>
      </w:r>
    </w:p>
    <w:p w:rsidR="008E74F1" w:rsidRPr="00F706BF" w:rsidRDefault="008E74F1" w:rsidP="008E74F1">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8E74F1" w:rsidRPr="00F706BF" w:rsidRDefault="008E74F1" w:rsidP="008E74F1">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F706BF">
        <w:rPr>
          <w:rFonts w:ascii="Times New Roman" w:eastAsia="Times New Roman" w:hAnsi="Times New Roman" w:cs="Times New Roman"/>
          <w:sz w:val="24"/>
          <w:szCs w:val="24"/>
        </w:rPr>
        <w:t>We have read the clause regarding restrictions on procurement from Bidder of a country which shares a land border with India and on sub-contracting to contractors from such countries, and solemnly certify that we fulfil all requirements in this regard and are eligible to be considered. We certify that:</w:t>
      </w:r>
    </w:p>
    <w:p w:rsidR="008E74F1" w:rsidRPr="00F706BF" w:rsidRDefault="008E74F1" w:rsidP="008E74F1">
      <w:pPr>
        <w:numPr>
          <w:ilvl w:val="4"/>
          <w:numId w:val="4"/>
        </w:numPr>
        <w:spacing w:line="256" w:lineRule="auto"/>
        <w:ind w:left="1134" w:hanging="425"/>
        <w:contextualSpacing/>
        <w:jc w:val="both"/>
        <w:rPr>
          <w:rFonts w:ascii="Times New Roman" w:eastAsia="Times New Roman" w:hAnsi="Times New Roman" w:cs="Times New Roman"/>
          <w:i/>
          <w:iCs/>
          <w:sz w:val="24"/>
          <w:szCs w:val="24"/>
        </w:rPr>
      </w:pPr>
      <w:r w:rsidRPr="00F706BF">
        <w:rPr>
          <w:rFonts w:ascii="Times New Roman" w:eastAsia="Times New Roman" w:hAnsi="Times New Roman" w:cs="Times New Roman"/>
          <w:i/>
          <w:iCs/>
          <w:sz w:val="24"/>
          <w:szCs w:val="24"/>
        </w:rPr>
        <w:t>we are not from such a country or, if from such a country, we are registered with the Competent Authority (copy enclosed). and;</w:t>
      </w:r>
    </w:p>
    <w:p w:rsidR="008E74F1" w:rsidRPr="00F706BF" w:rsidRDefault="008E74F1" w:rsidP="008E74F1">
      <w:pPr>
        <w:numPr>
          <w:ilvl w:val="4"/>
          <w:numId w:val="4"/>
        </w:numPr>
        <w:spacing w:line="256" w:lineRule="auto"/>
        <w:ind w:left="1134" w:hanging="425"/>
        <w:contextualSpacing/>
        <w:jc w:val="both"/>
        <w:rPr>
          <w:rFonts w:ascii="Times New Roman" w:eastAsia="Times New Roman" w:hAnsi="Times New Roman" w:cs="Times New Roman"/>
          <w:i/>
          <w:iCs/>
          <w:sz w:val="24"/>
          <w:szCs w:val="24"/>
        </w:rPr>
      </w:pPr>
      <w:r w:rsidRPr="00F706BF">
        <w:rPr>
          <w:rFonts w:ascii="Times New Roman" w:eastAsia="Times New Roman" w:hAnsi="Times New Roman" w:cs="Times New Roman"/>
          <w:i/>
          <w:iCs/>
          <w:sz w:val="24"/>
          <w:szCs w:val="24"/>
        </w:rPr>
        <w:t>we shall not subcontract any work to a contractor from such countries unless such contractor is registered with the Competent Authority and solemnly certify that we are not from such a country or, if from such country, we are registered with the Competent Authority (copy enclosed). We hereby certify that we fulfil all requirements in this regard and are eligible to be considered.”</w:t>
      </w:r>
    </w:p>
    <w:p w:rsidR="008E74F1" w:rsidRPr="00F706BF" w:rsidRDefault="008E74F1" w:rsidP="008E74F1">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F706BF">
        <w:rPr>
          <w:rFonts w:ascii="Times New Roman" w:eastAsia="Times New Roman" w:hAnsi="Times New Roman" w:cs="Times New Roman"/>
          <w:sz w:val="24"/>
          <w:szCs w:val="24"/>
        </w:rPr>
        <w:t>Penalties for false or misleading declarations:</w:t>
      </w:r>
    </w:p>
    <w:p w:rsidR="008E74F1" w:rsidRPr="00F706BF" w:rsidRDefault="008E74F1" w:rsidP="008E74F1">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F706BF">
        <w:rPr>
          <w:rFonts w:ascii="Times New Roman" w:eastAsia="Times New Roman" w:hAnsi="Times New Roman" w:cs="Times New Roman"/>
          <w:sz w:val="24"/>
          <w:szCs w:val="24"/>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 xml:space="preserve">Signature </w:t>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r>
      <w:r w:rsidRPr="00F706BF">
        <w:rPr>
          <w:rFonts w:ascii="Times New Roman" w:eastAsia="Times New Roman" w:hAnsi="Times New Roman" w:cs="Times New Roman"/>
          <w:color w:val="000000"/>
          <w:sz w:val="24"/>
          <w:szCs w:val="24"/>
          <w:lang w:bidi="hi-IN"/>
        </w:rPr>
        <w:tab/>
        <w:t xml:space="preserve">Bidder’s stamp </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 xml:space="preserve">Name: </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 xml:space="preserve">Position: </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 xml:space="preserve">Address: </w:t>
      </w:r>
    </w:p>
    <w:p w:rsidR="008E74F1" w:rsidRPr="00F706BF" w:rsidRDefault="008E74F1" w:rsidP="008E74F1">
      <w:pPr>
        <w:widowControl w:val="0"/>
        <w:autoSpaceDE w:val="0"/>
        <w:autoSpaceDN w:val="0"/>
        <w:adjustRightInd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 xml:space="preserve">Tel: </w:t>
      </w:r>
    </w:p>
    <w:p w:rsidR="008E74F1" w:rsidRPr="00F706BF" w:rsidRDefault="008E74F1" w:rsidP="008E74F1">
      <w:pPr>
        <w:widowControl w:val="0"/>
        <w:autoSpaceDE w:val="0"/>
        <w:autoSpaceDN w:val="0"/>
        <w:spacing w:after="0" w:line="240" w:lineRule="auto"/>
        <w:rPr>
          <w:rFonts w:ascii="Times New Roman" w:eastAsia="Times New Roman" w:hAnsi="Times New Roman" w:cs="Times New Roman"/>
          <w:color w:val="000000"/>
          <w:sz w:val="24"/>
          <w:szCs w:val="24"/>
          <w:lang w:bidi="hi-IN"/>
        </w:rPr>
      </w:pPr>
      <w:r w:rsidRPr="00F706BF">
        <w:rPr>
          <w:rFonts w:ascii="Times New Roman" w:eastAsia="Times New Roman" w:hAnsi="Times New Roman" w:cs="Times New Roman"/>
          <w:color w:val="000000"/>
          <w:sz w:val="24"/>
          <w:szCs w:val="24"/>
          <w:lang w:bidi="hi-IN"/>
        </w:rPr>
        <w:t>Fax:</w:t>
      </w:r>
    </w:p>
    <w:p w:rsidR="008E74F1" w:rsidRPr="00F706BF" w:rsidRDefault="008E74F1" w:rsidP="008E74F1">
      <w:pPr>
        <w:widowControl w:val="0"/>
        <w:autoSpaceDE w:val="0"/>
        <w:autoSpaceDN w:val="0"/>
        <w:spacing w:after="0" w:line="240" w:lineRule="auto"/>
        <w:rPr>
          <w:rFonts w:ascii="Times New Roman" w:eastAsia="Times New Roman" w:hAnsi="Times New Roman" w:cs="Times New Roman"/>
          <w:color w:val="000000"/>
          <w:sz w:val="24"/>
          <w:szCs w:val="24"/>
          <w:lang w:bidi="hi-IN"/>
        </w:rPr>
      </w:pPr>
    </w:p>
    <w:p w:rsidR="008E74F1" w:rsidRDefault="008E74F1" w:rsidP="00812D01">
      <w:pPr>
        <w:pStyle w:val="ListParagraph"/>
        <w:rPr>
          <w:rFonts w:ascii="Times New Roman" w:hAnsi="Times New Roman" w:cs="Times New Roman"/>
          <w:sz w:val="24"/>
          <w:szCs w:val="24"/>
        </w:rPr>
      </w:pPr>
    </w:p>
    <w:p w:rsidR="000A1C34" w:rsidRDefault="000A1C34" w:rsidP="00812D01">
      <w:pPr>
        <w:pStyle w:val="ListParagraph"/>
        <w:rPr>
          <w:rFonts w:ascii="Times New Roman" w:hAnsi="Times New Roman" w:cs="Times New Roman"/>
          <w:sz w:val="24"/>
          <w:szCs w:val="24"/>
        </w:rPr>
      </w:pPr>
    </w:p>
    <w:p w:rsidR="000A1C34" w:rsidRDefault="000A1C34" w:rsidP="00812D01">
      <w:pPr>
        <w:pStyle w:val="ListParagraph"/>
        <w:rPr>
          <w:rFonts w:ascii="Times New Roman" w:hAnsi="Times New Roman" w:cs="Times New Roman"/>
          <w:sz w:val="24"/>
          <w:szCs w:val="24"/>
        </w:rPr>
      </w:pPr>
    </w:p>
    <w:p w:rsidR="000A1C34" w:rsidRDefault="000A1C34" w:rsidP="00812D01">
      <w:pPr>
        <w:pStyle w:val="ListParagraph"/>
        <w:rPr>
          <w:rFonts w:ascii="Times New Roman" w:hAnsi="Times New Roman" w:cs="Times New Roman"/>
          <w:sz w:val="24"/>
          <w:szCs w:val="24"/>
        </w:rPr>
      </w:pPr>
    </w:p>
    <w:p w:rsidR="005D1A14" w:rsidRDefault="005D1A14" w:rsidP="00812D01">
      <w:pPr>
        <w:pStyle w:val="ListParagraph"/>
        <w:rPr>
          <w:rFonts w:ascii="Times New Roman" w:hAnsi="Times New Roman" w:cs="Times New Roman"/>
          <w:sz w:val="24"/>
          <w:szCs w:val="24"/>
        </w:rPr>
      </w:pPr>
    </w:p>
    <w:p w:rsidR="000A1C34" w:rsidRDefault="000A1C34" w:rsidP="00812D01">
      <w:pPr>
        <w:pStyle w:val="ListParagraph"/>
        <w:rPr>
          <w:rFonts w:ascii="Times New Roman" w:hAnsi="Times New Roman" w:cs="Times New Roman"/>
          <w:sz w:val="24"/>
          <w:szCs w:val="24"/>
        </w:rPr>
      </w:pPr>
    </w:p>
    <w:p w:rsidR="000A1C34" w:rsidRDefault="000A1C34" w:rsidP="00812D01">
      <w:pPr>
        <w:pStyle w:val="ListParagraph"/>
        <w:rPr>
          <w:rFonts w:ascii="Times New Roman" w:hAnsi="Times New Roman" w:cs="Times New Roman"/>
          <w:sz w:val="24"/>
          <w:szCs w:val="24"/>
        </w:rPr>
      </w:pPr>
    </w:p>
    <w:p w:rsidR="00734E67" w:rsidRDefault="00734E67" w:rsidP="00734E67">
      <w:pPr>
        <w:keepNext/>
        <w:keepLines/>
        <w:widowControl w:val="0"/>
        <w:autoSpaceDE w:val="0"/>
        <w:autoSpaceDN w:val="0"/>
        <w:spacing w:before="40" w:after="0" w:line="240" w:lineRule="auto"/>
        <w:jc w:val="center"/>
        <w:outlineLvl w:val="1"/>
        <w:rPr>
          <w:rFonts w:ascii="Cambria" w:eastAsiaTheme="majorEastAsia" w:hAnsi="Cambria" w:cs="Mangal"/>
          <w:color w:val="2F5496" w:themeColor="accent1" w:themeShade="BF"/>
          <w:sz w:val="28"/>
          <w:szCs w:val="26"/>
          <w:u w:val="single"/>
          <w:lang w:val="de-DE"/>
        </w:rPr>
      </w:pPr>
    </w:p>
    <w:p w:rsidR="00734E67" w:rsidRDefault="00734E67" w:rsidP="00734E67">
      <w:pPr>
        <w:keepNext/>
        <w:keepLines/>
        <w:widowControl w:val="0"/>
        <w:autoSpaceDE w:val="0"/>
        <w:autoSpaceDN w:val="0"/>
        <w:spacing w:before="40" w:after="0" w:line="240" w:lineRule="auto"/>
        <w:jc w:val="center"/>
        <w:outlineLvl w:val="1"/>
        <w:rPr>
          <w:rFonts w:ascii="Cambria" w:eastAsiaTheme="majorEastAsia" w:hAnsi="Cambria" w:cs="Mangal"/>
          <w:color w:val="2F5496" w:themeColor="accent1" w:themeShade="BF"/>
          <w:sz w:val="28"/>
          <w:szCs w:val="26"/>
          <w:u w:val="single"/>
          <w:lang w:val="de-DE"/>
        </w:rPr>
      </w:pPr>
    </w:p>
    <w:p w:rsidR="00734E67" w:rsidRPr="00165932" w:rsidRDefault="00734E67" w:rsidP="00734E67">
      <w:pPr>
        <w:keepNext/>
        <w:keepLines/>
        <w:widowControl w:val="0"/>
        <w:autoSpaceDE w:val="0"/>
        <w:autoSpaceDN w:val="0"/>
        <w:spacing w:before="40" w:after="0" w:line="240" w:lineRule="auto"/>
        <w:jc w:val="center"/>
        <w:outlineLvl w:val="1"/>
        <w:rPr>
          <w:rFonts w:ascii="Cambria" w:eastAsiaTheme="majorEastAsia" w:hAnsi="Cambria" w:cs="Mangal"/>
          <w:color w:val="2F5496" w:themeColor="accent1" w:themeShade="BF"/>
          <w:sz w:val="28"/>
          <w:szCs w:val="26"/>
          <w:u w:val="single"/>
          <w:lang w:val="de-DE"/>
        </w:rPr>
      </w:pPr>
      <w:r w:rsidRPr="00165932">
        <w:rPr>
          <w:rFonts w:ascii="Cambria" w:eastAsiaTheme="majorEastAsia" w:hAnsi="Cambria" w:cs="Mangal"/>
          <w:color w:val="2F5496" w:themeColor="accent1" w:themeShade="BF"/>
          <w:sz w:val="28"/>
          <w:szCs w:val="26"/>
          <w:u w:val="single"/>
          <w:lang w:val="de-DE"/>
        </w:rPr>
        <w:t xml:space="preserve">Annexure – II </w:t>
      </w:r>
    </w:p>
    <w:p w:rsidR="00734E67" w:rsidRPr="00165932" w:rsidRDefault="00734E67" w:rsidP="00734E67">
      <w:pPr>
        <w:keepNext/>
        <w:keepLines/>
        <w:widowControl w:val="0"/>
        <w:autoSpaceDE w:val="0"/>
        <w:autoSpaceDN w:val="0"/>
        <w:spacing w:before="40" w:after="0" w:line="240" w:lineRule="auto"/>
        <w:jc w:val="center"/>
        <w:outlineLvl w:val="1"/>
        <w:rPr>
          <w:rFonts w:ascii="Cambria" w:eastAsiaTheme="majorEastAsia" w:hAnsi="Cambria" w:cs="Mangal"/>
          <w:color w:val="2F5496" w:themeColor="accent1" w:themeShade="BF"/>
          <w:sz w:val="28"/>
          <w:szCs w:val="26"/>
          <w:u w:val="single"/>
          <w:lang w:val="de-DE"/>
        </w:rPr>
      </w:pPr>
    </w:p>
    <w:p w:rsidR="00734E67" w:rsidRPr="00165932" w:rsidRDefault="00734E67" w:rsidP="00734E67">
      <w:pPr>
        <w:spacing w:after="0" w:line="240" w:lineRule="auto"/>
        <w:jc w:val="center"/>
        <w:rPr>
          <w:rFonts w:ascii="Times New Roman" w:eastAsia="Times New Roman" w:hAnsi="Times New Roman" w:cs="Times New Roman"/>
          <w:sz w:val="24"/>
          <w:szCs w:val="24"/>
          <w:lang w:eastAsia="en-GB" w:bidi="hi-IN"/>
        </w:rPr>
      </w:pPr>
      <w:r w:rsidRPr="00165932">
        <w:rPr>
          <w:rFonts w:ascii="Times New Roman" w:eastAsia="Times New Roman" w:hAnsi="Times New Roman" w:cs="Times New Roman"/>
          <w:sz w:val="24"/>
          <w:szCs w:val="24"/>
          <w:lang w:eastAsia="en-GB" w:bidi="hi-IN"/>
        </w:rPr>
        <w:t xml:space="preserve"> (to be printed in letter head)</w:t>
      </w:r>
    </w:p>
    <w:p w:rsidR="00734E67" w:rsidRPr="00165932" w:rsidRDefault="00734E67" w:rsidP="00734E67">
      <w:pPr>
        <w:spacing w:after="0" w:line="240" w:lineRule="auto"/>
        <w:jc w:val="center"/>
        <w:rPr>
          <w:rFonts w:ascii="Times New Roman" w:eastAsia="Times New Roman" w:hAnsi="Times New Roman" w:cs="Times New Roman"/>
          <w:sz w:val="24"/>
          <w:szCs w:val="24"/>
          <w:lang w:eastAsia="en-GB" w:bidi="hi-IN"/>
        </w:rPr>
      </w:pPr>
      <w:r w:rsidRPr="00165932">
        <w:rPr>
          <w:rFonts w:ascii="Times New Roman" w:eastAsia="Times New Roman" w:hAnsi="Times New Roman" w:cs="Times New Roman"/>
          <w:sz w:val="24"/>
          <w:szCs w:val="24"/>
          <w:lang w:eastAsia="en-GB" w:bidi="hi-IN"/>
        </w:rPr>
        <w:t>__________________________________________________________________________</w:t>
      </w:r>
    </w:p>
    <w:p w:rsidR="00734E67" w:rsidRPr="00165932" w:rsidRDefault="00734E67" w:rsidP="00734E67">
      <w:pPr>
        <w:spacing w:after="0" w:line="240" w:lineRule="auto"/>
        <w:jc w:val="center"/>
        <w:rPr>
          <w:rFonts w:ascii="Times New Roman" w:eastAsia="Times New Roman" w:hAnsi="Times New Roman" w:cs="Times New Roman"/>
          <w:b/>
          <w:bCs/>
          <w:sz w:val="28"/>
          <w:szCs w:val="28"/>
          <w:lang w:eastAsia="en-GB" w:bidi="hi-IN"/>
        </w:rPr>
      </w:pPr>
      <w:r w:rsidRPr="00165932">
        <w:rPr>
          <w:rFonts w:ascii="Times New Roman" w:eastAsia="Times New Roman" w:hAnsi="Times New Roman" w:cs="Times New Roman"/>
          <w:b/>
          <w:bCs/>
          <w:sz w:val="28"/>
          <w:szCs w:val="28"/>
          <w:u w:val="single"/>
          <w:lang w:eastAsia="en-GB" w:bidi="hi-IN"/>
        </w:rPr>
        <w:t>Self-Certification under preference to Make in India order</w:t>
      </w:r>
    </w:p>
    <w:p w:rsidR="00734E67" w:rsidRPr="00165932" w:rsidRDefault="00734E67" w:rsidP="00734E67">
      <w:pPr>
        <w:spacing w:after="0" w:line="240" w:lineRule="auto"/>
        <w:jc w:val="center"/>
        <w:rPr>
          <w:rFonts w:ascii="Times New Roman" w:eastAsia="Times New Roman" w:hAnsi="Times New Roman" w:cs="Times New Roman"/>
          <w:b/>
          <w:bCs/>
          <w:sz w:val="28"/>
          <w:szCs w:val="28"/>
          <w:u w:val="single"/>
          <w:lang w:eastAsia="en-GB" w:bidi="hi-IN"/>
        </w:rPr>
      </w:pPr>
      <w:r w:rsidRPr="00165932">
        <w:rPr>
          <w:rFonts w:ascii="Times New Roman" w:eastAsia="Times New Roman" w:hAnsi="Times New Roman" w:cs="Times New Roman"/>
          <w:b/>
          <w:bCs/>
          <w:sz w:val="28"/>
          <w:szCs w:val="28"/>
          <w:u w:val="single"/>
          <w:lang w:eastAsia="en-GB" w:bidi="hi-IN"/>
        </w:rPr>
        <w:t>Certificate</w:t>
      </w:r>
    </w:p>
    <w:p w:rsidR="00734E67" w:rsidRPr="00165932" w:rsidRDefault="00734E67" w:rsidP="00734E67">
      <w:pPr>
        <w:spacing w:after="0" w:line="240" w:lineRule="auto"/>
        <w:rPr>
          <w:rFonts w:ascii="Times New Roman" w:eastAsia="Times New Roman" w:hAnsi="Times New Roman" w:cs="Times New Roman"/>
          <w:b/>
          <w:bCs/>
          <w:sz w:val="28"/>
          <w:szCs w:val="28"/>
          <w:u w:val="single"/>
          <w:lang w:eastAsia="en-GB" w:bidi="hi-IN"/>
        </w:rPr>
      </w:pPr>
    </w:p>
    <w:p w:rsidR="00734E67" w:rsidRPr="00165932" w:rsidRDefault="00734E67" w:rsidP="00734E67">
      <w:pPr>
        <w:spacing w:after="0" w:line="240" w:lineRule="auto"/>
        <w:jc w:val="both"/>
        <w:rPr>
          <w:rFonts w:ascii="Times New Roman" w:eastAsia="Times New Roman" w:hAnsi="Times New Roman" w:cs="Times New Roman"/>
          <w:b/>
          <w:bCs/>
          <w:sz w:val="24"/>
          <w:szCs w:val="24"/>
          <w:u w:val="single"/>
          <w:lang w:eastAsia="en-GB" w:bidi="hi-IN"/>
        </w:rPr>
      </w:pPr>
      <w:r w:rsidRPr="00165932">
        <w:rPr>
          <w:rFonts w:ascii="Times New Roman" w:eastAsia="Times New Roman" w:hAnsi="Times New Roman" w:cs="Times New Roman"/>
          <w:sz w:val="24"/>
          <w:szCs w:val="24"/>
          <w:lang w:eastAsia="en-GB" w:bidi="hi-IN"/>
        </w:rPr>
        <w:t>In line with Government Public Procurement Order No. P-45021/2/2017-PP (BE-II) dated 04.06.2020 as amended from time to time and as applicable on the date of submission of tender/enquiry, we hereby certify that we M/s __________________________ are Class I local supplier/ Class II local supplier/Non-Local supplier and quoted item/service against ITER-India Enquiry/Tender No. …………………………………. Dated ………………</w:t>
      </w:r>
      <w:proofErr w:type="gramStart"/>
      <w:r w:rsidRPr="00165932">
        <w:rPr>
          <w:rFonts w:ascii="Times New Roman" w:eastAsia="Times New Roman" w:hAnsi="Times New Roman" w:cs="Times New Roman"/>
          <w:sz w:val="24"/>
          <w:szCs w:val="24"/>
          <w:lang w:eastAsia="en-GB" w:bidi="hi-IN"/>
        </w:rPr>
        <w:t>…..</w:t>
      </w:r>
      <w:proofErr w:type="gramEnd"/>
      <w:r w:rsidRPr="00165932">
        <w:rPr>
          <w:rFonts w:ascii="Times New Roman" w:eastAsia="Times New Roman" w:hAnsi="Times New Roman" w:cs="Times New Roman"/>
          <w:sz w:val="24"/>
          <w:szCs w:val="24"/>
          <w:lang w:eastAsia="en-GB" w:bidi="hi-IN"/>
        </w:rPr>
        <w:t xml:space="preserve"> has/have local content i.e., ______%. Details of location at which local value addition will be made as follows: </w:t>
      </w:r>
      <w:r w:rsidRPr="00165932">
        <w:rPr>
          <w:rFonts w:ascii="Times New Roman" w:eastAsia="Times New Roman" w:hAnsi="Times New Roman" w:cs="Times New Roman"/>
          <w:sz w:val="24"/>
          <w:szCs w:val="24"/>
          <w:u w:val="single"/>
          <w:lang w:eastAsia="en-GB" w:bidi="hi-IN"/>
        </w:rPr>
        <w:t>__________________________________________________________________________.</w:t>
      </w:r>
    </w:p>
    <w:p w:rsidR="00734E67" w:rsidRPr="00165932" w:rsidRDefault="00734E67" w:rsidP="00734E67">
      <w:pPr>
        <w:spacing w:after="0" w:line="240" w:lineRule="auto"/>
        <w:jc w:val="both"/>
        <w:rPr>
          <w:rFonts w:ascii="Times New Roman" w:eastAsia="Times New Roman" w:hAnsi="Times New Roman" w:cs="Times New Roman"/>
          <w:sz w:val="24"/>
          <w:szCs w:val="24"/>
          <w:lang w:eastAsia="en-GB" w:bidi="hi-IN"/>
        </w:rPr>
      </w:pPr>
      <w:r w:rsidRPr="00165932">
        <w:rPr>
          <w:rFonts w:ascii="Times New Roman" w:eastAsia="Times New Roman" w:hAnsi="Times New Roman" w:cs="Times New Roman"/>
          <w:sz w:val="24"/>
          <w:szCs w:val="24"/>
          <w:lang w:eastAsia="en-GB" w:bidi="hi-IN"/>
        </w:rPr>
        <w:t>We also understand, false declarations will be in breach of the code of integrity under rule 175(1)(</w:t>
      </w:r>
      <w:proofErr w:type="spellStart"/>
      <w:r w:rsidRPr="00165932">
        <w:rPr>
          <w:rFonts w:ascii="Times New Roman" w:eastAsia="Times New Roman" w:hAnsi="Times New Roman" w:cs="Times New Roman"/>
          <w:sz w:val="24"/>
          <w:szCs w:val="24"/>
          <w:lang w:eastAsia="en-GB" w:bidi="hi-IN"/>
        </w:rPr>
        <w:t>i</w:t>
      </w:r>
      <w:proofErr w:type="spellEnd"/>
      <w:r w:rsidRPr="00165932">
        <w:rPr>
          <w:rFonts w:ascii="Times New Roman" w:eastAsia="Times New Roman" w:hAnsi="Times New Roman" w:cs="Times New Roman"/>
          <w:sz w:val="24"/>
          <w:szCs w:val="24"/>
          <w:lang w:eastAsia="en-GB" w:bidi="hi-IN"/>
        </w:rPr>
        <w:t>)(h) of the General Financial Rules for which a bidder or its successors can be debarred for up to two years as per Rule 151(iii) of the General Financial Rules along with such other actions as may be permissible under law.</w:t>
      </w:r>
    </w:p>
    <w:p w:rsidR="00734E67" w:rsidRPr="00165932" w:rsidRDefault="00734E67" w:rsidP="00734E67">
      <w:pPr>
        <w:spacing w:after="0" w:line="240" w:lineRule="auto"/>
        <w:jc w:val="both"/>
        <w:rPr>
          <w:rFonts w:ascii="Times New Roman" w:eastAsia="Times New Roman" w:hAnsi="Times New Roman" w:cs="Times New Roman"/>
          <w:sz w:val="24"/>
          <w:szCs w:val="24"/>
          <w:lang w:eastAsia="en-GB" w:bidi="hi-IN"/>
        </w:rPr>
      </w:pPr>
    </w:p>
    <w:p w:rsidR="00734E67" w:rsidRPr="00165932" w:rsidRDefault="00734E67" w:rsidP="00734E67">
      <w:pPr>
        <w:spacing w:after="0" w:line="240" w:lineRule="auto"/>
        <w:jc w:val="both"/>
        <w:rPr>
          <w:rFonts w:ascii="Times New Roman" w:eastAsia="Times New Roman" w:hAnsi="Times New Roman" w:cs="Times New Roman"/>
          <w:sz w:val="24"/>
          <w:szCs w:val="24"/>
          <w:lang w:eastAsia="en-GB" w:bidi="hi-IN"/>
        </w:rPr>
      </w:pPr>
      <w:r w:rsidRPr="00165932">
        <w:rPr>
          <w:rFonts w:ascii="Times New Roman" w:eastAsia="Times New Roman" w:hAnsi="Times New Roman" w:cs="Times New Roman"/>
          <w:sz w:val="24"/>
          <w:szCs w:val="24"/>
          <w:lang w:eastAsia="en-GB" w:bidi="hi-IN"/>
        </w:rPr>
        <w:t xml:space="preserve">Thanking You </w:t>
      </w:r>
    </w:p>
    <w:p w:rsidR="00734E67" w:rsidRPr="00165932" w:rsidRDefault="00734E67" w:rsidP="00734E67">
      <w:pPr>
        <w:spacing w:after="0" w:line="240" w:lineRule="auto"/>
        <w:jc w:val="both"/>
        <w:rPr>
          <w:rFonts w:ascii="Times New Roman" w:eastAsia="Times New Roman" w:hAnsi="Times New Roman" w:cs="Times New Roman"/>
          <w:b/>
          <w:bCs/>
          <w:sz w:val="24"/>
          <w:szCs w:val="24"/>
          <w:lang w:eastAsia="en-GB" w:bidi="hi-IN"/>
        </w:rPr>
      </w:pPr>
      <w:r w:rsidRPr="00165932">
        <w:rPr>
          <w:rFonts w:ascii="Times New Roman" w:eastAsia="Times New Roman" w:hAnsi="Times New Roman" w:cs="Times New Roman"/>
          <w:b/>
          <w:bCs/>
          <w:sz w:val="24"/>
          <w:szCs w:val="24"/>
          <w:lang w:eastAsia="en-GB" w:bidi="hi-IN"/>
        </w:rPr>
        <w:t>____________________</w:t>
      </w:r>
    </w:p>
    <w:p w:rsidR="00734E67" w:rsidRPr="00165932" w:rsidRDefault="00734E67" w:rsidP="00734E67">
      <w:pPr>
        <w:spacing w:after="0" w:line="240" w:lineRule="auto"/>
        <w:rPr>
          <w:rFonts w:ascii="Times New Roman" w:eastAsia="Times New Roman" w:hAnsi="Times New Roman" w:cs="Times New Roman"/>
          <w:b/>
          <w:bCs/>
          <w:sz w:val="24"/>
          <w:szCs w:val="24"/>
          <w:lang w:eastAsia="en-GB" w:bidi="hi-IN"/>
        </w:rPr>
      </w:pPr>
      <w:r w:rsidRPr="00165932">
        <w:rPr>
          <w:rFonts w:ascii="Times New Roman" w:eastAsia="Times New Roman" w:hAnsi="Times New Roman" w:cs="Times New Roman"/>
          <w:b/>
          <w:bCs/>
          <w:sz w:val="24"/>
          <w:szCs w:val="24"/>
          <w:lang w:eastAsia="en-GB" w:bidi="hi-IN"/>
        </w:rPr>
        <w:t>Signature with date:</w:t>
      </w:r>
    </w:p>
    <w:p w:rsidR="00734E67" w:rsidRPr="00165932" w:rsidRDefault="00734E67" w:rsidP="00734E67">
      <w:pPr>
        <w:spacing w:after="0" w:line="240" w:lineRule="auto"/>
        <w:rPr>
          <w:rFonts w:ascii="Times New Roman" w:eastAsia="Times New Roman" w:hAnsi="Times New Roman" w:cs="Times New Roman"/>
          <w:b/>
          <w:bCs/>
          <w:sz w:val="24"/>
          <w:szCs w:val="24"/>
          <w:lang w:eastAsia="en-GB" w:bidi="hi-IN"/>
        </w:rPr>
      </w:pPr>
      <w:r w:rsidRPr="00165932">
        <w:rPr>
          <w:rFonts w:ascii="Times New Roman" w:eastAsia="Times New Roman" w:hAnsi="Times New Roman" w:cs="Times New Roman"/>
          <w:b/>
          <w:bCs/>
          <w:sz w:val="24"/>
          <w:szCs w:val="24"/>
          <w:lang w:eastAsia="en-GB" w:bidi="hi-IN"/>
        </w:rPr>
        <w:t>Name:</w:t>
      </w:r>
    </w:p>
    <w:p w:rsidR="00734E67" w:rsidRPr="00165932" w:rsidRDefault="00734E67" w:rsidP="00734E67">
      <w:pPr>
        <w:spacing w:after="0" w:line="240" w:lineRule="auto"/>
        <w:rPr>
          <w:rFonts w:ascii="Times New Roman" w:eastAsia="Times New Roman" w:hAnsi="Times New Roman" w:cs="Times New Roman"/>
          <w:b/>
          <w:bCs/>
          <w:sz w:val="24"/>
          <w:szCs w:val="24"/>
          <w:lang w:eastAsia="en-GB" w:bidi="hi-IN"/>
        </w:rPr>
      </w:pPr>
      <w:r w:rsidRPr="00165932">
        <w:rPr>
          <w:rFonts w:ascii="Times New Roman" w:eastAsia="Times New Roman" w:hAnsi="Times New Roman" w:cs="Times New Roman"/>
          <w:b/>
          <w:bCs/>
          <w:sz w:val="24"/>
          <w:szCs w:val="24"/>
          <w:lang w:eastAsia="en-GB" w:bidi="hi-IN"/>
        </w:rPr>
        <w:t>Designation:</w:t>
      </w:r>
    </w:p>
    <w:p w:rsidR="00734E67" w:rsidRPr="006547DF" w:rsidRDefault="00734E67" w:rsidP="00734E67">
      <w:pPr>
        <w:spacing w:after="0" w:line="240" w:lineRule="auto"/>
        <w:rPr>
          <w:rFonts w:ascii="Times New Roman" w:eastAsia="Times New Roman" w:hAnsi="Times New Roman" w:cs="Times New Roman"/>
          <w:b/>
          <w:bCs/>
          <w:sz w:val="24"/>
          <w:szCs w:val="24"/>
          <w:lang w:eastAsia="en-GB" w:bidi="hi-IN"/>
        </w:rPr>
      </w:pPr>
      <w:r w:rsidRPr="00165932">
        <w:rPr>
          <w:rFonts w:ascii="Times New Roman" w:eastAsia="Times New Roman" w:hAnsi="Times New Roman" w:cs="Times New Roman"/>
          <w:b/>
          <w:bCs/>
          <w:sz w:val="24"/>
          <w:szCs w:val="24"/>
          <w:lang w:eastAsia="en-GB" w:bidi="hi-IN"/>
        </w:rPr>
        <w:t>Official Seal</w:t>
      </w:r>
    </w:p>
    <w:p w:rsidR="00734E67" w:rsidRPr="006547DF" w:rsidRDefault="00734E67" w:rsidP="00734E67">
      <w:pPr>
        <w:spacing w:after="0" w:line="240" w:lineRule="auto"/>
        <w:rPr>
          <w:rFonts w:ascii="Times New Roman" w:eastAsia="Times New Roman" w:hAnsi="Times New Roman" w:cs="Times New Roman"/>
          <w:sz w:val="36"/>
          <w:szCs w:val="36"/>
          <w:lang w:eastAsia="en-GB" w:bidi="hi-IN"/>
        </w:rPr>
      </w:pPr>
    </w:p>
    <w:p w:rsidR="00734E67" w:rsidRPr="00E22996" w:rsidRDefault="00734E67" w:rsidP="00734E67">
      <w:pPr>
        <w:jc w:val="both"/>
        <w:rPr>
          <w:rFonts w:cstheme="minorHAnsi"/>
          <w:sz w:val="24"/>
          <w:szCs w:val="20"/>
        </w:rPr>
      </w:pPr>
    </w:p>
    <w:p w:rsidR="00734E67" w:rsidRDefault="00734E67">
      <w:pPr>
        <w:rPr>
          <w:rFonts w:ascii="Times New Roman" w:eastAsiaTheme="majorEastAsia" w:hAnsi="Times New Roman" w:cs="Times New Roman"/>
          <w:color w:val="2F5496" w:themeColor="accent1" w:themeShade="BF"/>
          <w:sz w:val="24"/>
          <w:szCs w:val="24"/>
          <w:u w:val="single"/>
          <w:lang w:val="de-DE"/>
        </w:rPr>
      </w:pPr>
      <w:r>
        <w:rPr>
          <w:rFonts w:ascii="Times New Roman" w:eastAsiaTheme="majorEastAsia" w:hAnsi="Times New Roman" w:cs="Times New Roman"/>
          <w:color w:val="2F5496" w:themeColor="accent1" w:themeShade="BF"/>
          <w:sz w:val="24"/>
          <w:szCs w:val="24"/>
          <w:u w:val="single"/>
          <w:lang w:val="de-DE"/>
        </w:rPr>
        <w:br w:type="page"/>
      </w:r>
    </w:p>
    <w:p w:rsidR="00734E67" w:rsidRDefault="00734E67">
      <w:pPr>
        <w:rPr>
          <w:rFonts w:ascii="Times New Roman" w:eastAsiaTheme="majorEastAsia" w:hAnsi="Times New Roman" w:cs="Times New Roman"/>
          <w:color w:val="2F5496" w:themeColor="accent1" w:themeShade="BF"/>
          <w:sz w:val="24"/>
          <w:szCs w:val="24"/>
          <w:u w:val="single"/>
          <w:lang w:val="de-DE"/>
        </w:rPr>
      </w:pPr>
    </w:p>
    <w:p w:rsidR="000A1C34" w:rsidRPr="00D55CE3" w:rsidRDefault="000A1C34" w:rsidP="00D55CE3">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r w:rsidRPr="00D55CE3">
        <w:rPr>
          <w:rFonts w:ascii="Times New Roman" w:eastAsiaTheme="majorEastAsia" w:hAnsi="Times New Roman" w:cs="Times New Roman"/>
          <w:color w:val="2F5496" w:themeColor="accent1" w:themeShade="BF"/>
          <w:sz w:val="24"/>
          <w:szCs w:val="24"/>
          <w:u w:val="single"/>
          <w:lang w:val="de-DE"/>
        </w:rPr>
        <w:t>Annexure-I</w:t>
      </w:r>
      <w:r w:rsidR="00EC4D91">
        <w:rPr>
          <w:rFonts w:ascii="Times New Roman" w:eastAsiaTheme="majorEastAsia" w:hAnsi="Times New Roman" w:cs="Times New Roman"/>
          <w:color w:val="2F5496" w:themeColor="accent1" w:themeShade="BF"/>
          <w:sz w:val="24"/>
          <w:szCs w:val="24"/>
          <w:u w:val="single"/>
          <w:lang w:val="de-DE"/>
        </w:rPr>
        <w:t>I</w:t>
      </w:r>
      <w:r w:rsidRPr="00D55CE3">
        <w:rPr>
          <w:rFonts w:ascii="Times New Roman" w:eastAsiaTheme="majorEastAsia" w:hAnsi="Times New Roman" w:cs="Times New Roman"/>
          <w:color w:val="2F5496" w:themeColor="accent1" w:themeShade="BF"/>
          <w:sz w:val="24"/>
          <w:szCs w:val="24"/>
          <w:u w:val="single"/>
          <w:lang w:val="de-DE"/>
        </w:rPr>
        <w:t>I: Price breakup</w:t>
      </w:r>
    </w:p>
    <w:p w:rsidR="000A1C34" w:rsidRDefault="000A1C34" w:rsidP="00812D01">
      <w:pPr>
        <w:pStyle w:val="ListParagraph"/>
        <w:rPr>
          <w:rFonts w:ascii="Times New Roman" w:hAnsi="Times New Roman" w:cs="Times New Roman"/>
          <w:sz w:val="24"/>
          <w:szCs w:val="24"/>
        </w:rPr>
      </w:pPr>
    </w:p>
    <w:tbl>
      <w:tblPr>
        <w:tblStyle w:val="TableGrid"/>
        <w:tblW w:w="9577" w:type="dxa"/>
        <w:tblLook w:val="04A0" w:firstRow="1" w:lastRow="0" w:firstColumn="1" w:lastColumn="0" w:noHBand="0" w:noVBand="1"/>
      </w:tblPr>
      <w:tblGrid>
        <w:gridCol w:w="1085"/>
        <w:gridCol w:w="3826"/>
        <w:gridCol w:w="1430"/>
        <w:gridCol w:w="1432"/>
        <w:gridCol w:w="1804"/>
      </w:tblGrid>
      <w:tr w:rsidR="000A1C34" w:rsidTr="00665F03">
        <w:trPr>
          <w:trHeight w:val="880"/>
        </w:trPr>
        <w:tc>
          <w:tcPr>
            <w:tcW w:w="1085" w:type="dxa"/>
            <w:vAlign w:val="center"/>
          </w:tcPr>
          <w:p w:rsidR="000A1C34" w:rsidRDefault="000A1C34" w:rsidP="00373DF7">
            <w:pPr>
              <w:jc w:val="center"/>
              <w:rPr>
                <w:sz w:val="24"/>
                <w:szCs w:val="24"/>
              </w:rPr>
            </w:pPr>
            <w:r>
              <w:rPr>
                <w:rFonts w:ascii="CalibriBold" w:hAnsi="CalibriBold" w:cs="CalibriBold"/>
                <w:b/>
                <w:bCs/>
                <w:sz w:val="26"/>
                <w:szCs w:val="26"/>
                <w:lang w:bidi="hi-IN"/>
              </w:rPr>
              <w:t>Sr. No.</w:t>
            </w:r>
          </w:p>
        </w:tc>
        <w:tc>
          <w:tcPr>
            <w:tcW w:w="3826" w:type="dxa"/>
            <w:vAlign w:val="center"/>
          </w:tcPr>
          <w:p w:rsidR="000A1C34" w:rsidRDefault="000A1C34" w:rsidP="00373DF7">
            <w:pPr>
              <w:jc w:val="center"/>
              <w:rPr>
                <w:sz w:val="24"/>
                <w:szCs w:val="24"/>
              </w:rPr>
            </w:pPr>
            <w:r>
              <w:rPr>
                <w:rFonts w:ascii="CalibriBold" w:hAnsi="CalibriBold" w:cs="CalibriBold"/>
                <w:b/>
                <w:bCs/>
                <w:sz w:val="26"/>
                <w:szCs w:val="26"/>
                <w:lang w:bidi="hi-IN"/>
              </w:rPr>
              <w:t>Material Description</w:t>
            </w:r>
          </w:p>
        </w:tc>
        <w:tc>
          <w:tcPr>
            <w:tcW w:w="1430" w:type="dxa"/>
            <w:vAlign w:val="center"/>
          </w:tcPr>
          <w:p w:rsidR="00D55CE3" w:rsidRPr="00D55CE3" w:rsidRDefault="00D55CE3" w:rsidP="00373DF7">
            <w:pPr>
              <w:jc w:val="center"/>
              <w:rPr>
                <w:rFonts w:ascii="CalibriBold" w:hAnsi="CalibriBold" w:cs="CalibriBold"/>
                <w:b/>
                <w:bCs/>
                <w:sz w:val="26"/>
                <w:szCs w:val="26"/>
                <w:lang w:bidi="hi-IN"/>
              </w:rPr>
            </w:pPr>
          </w:p>
          <w:p w:rsidR="00D55CE3" w:rsidRPr="00D55CE3"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Qty.</w:t>
            </w:r>
          </w:p>
          <w:p w:rsidR="000A1C34" w:rsidRPr="00D55CE3" w:rsidRDefault="000A1C34" w:rsidP="00373DF7">
            <w:pPr>
              <w:jc w:val="center"/>
              <w:rPr>
                <w:b/>
                <w:bCs/>
                <w:sz w:val="24"/>
                <w:szCs w:val="24"/>
              </w:rPr>
            </w:pPr>
            <w:r w:rsidRPr="00D55CE3">
              <w:rPr>
                <w:b/>
                <w:bCs/>
                <w:sz w:val="24"/>
                <w:szCs w:val="24"/>
              </w:rPr>
              <w:t>(A)</w:t>
            </w:r>
          </w:p>
        </w:tc>
        <w:tc>
          <w:tcPr>
            <w:tcW w:w="1432" w:type="dxa"/>
            <w:vAlign w:val="center"/>
          </w:tcPr>
          <w:p w:rsidR="002A7BE2"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Rate</w:t>
            </w:r>
            <w:r w:rsidR="00123FE9">
              <w:rPr>
                <w:rFonts w:ascii="CalibriBold" w:hAnsi="CalibriBold" w:cs="CalibriBold"/>
                <w:b/>
                <w:bCs/>
                <w:sz w:val="26"/>
                <w:szCs w:val="26"/>
                <w:lang w:bidi="hi-IN"/>
              </w:rPr>
              <w:t>/Day</w:t>
            </w:r>
            <w:r w:rsidR="00773938">
              <w:rPr>
                <w:rFonts w:ascii="CalibriBold" w:hAnsi="CalibriBold" w:cs="CalibriBold"/>
                <w:b/>
                <w:bCs/>
                <w:sz w:val="26"/>
                <w:szCs w:val="26"/>
                <w:lang w:bidi="hi-IN"/>
              </w:rPr>
              <w:t>#</w:t>
            </w:r>
            <w:r w:rsidR="00D55CE3" w:rsidRPr="00D55CE3">
              <w:rPr>
                <w:rFonts w:ascii="CalibriBold" w:hAnsi="CalibriBold" w:cs="CalibriBold"/>
                <w:b/>
                <w:bCs/>
                <w:sz w:val="26"/>
                <w:szCs w:val="26"/>
                <w:lang w:bidi="hi-IN"/>
              </w:rPr>
              <w:t xml:space="preserve"> </w:t>
            </w:r>
          </w:p>
          <w:p w:rsidR="000A1C34" w:rsidRPr="00D55CE3"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(INR)</w:t>
            </w:r>
          </w:p>
          <w:p w:rsidR="000A1C34" w:rsidRPr="00D55CE3"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(B)</w:t>
            </w:r>
          </w:p>
        </w:tc>
        <w:tc>
          <w:tcPr>
            <w:tcW w:w="1804" w:type="dxa"/>
            <w:vAlign w:val="center"/>
          </w:tcPr>
          <w:p w:rsidR="000A1C34" w:rsidRPr="00D55CE3"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 xml:space="preserve">Total Price </w:t>
            </w:r>
          </w:p>
          <w:p w:rsidR="000A1C34" w:rsidRPr="00D55CE3" w:rsidRDefault="000A1C34" w:rsidP="00373DF7">
            <w:pPr>
              <w:jc w:val="center"/>
              <w:rPr>
                <w:rFonts w:ascii="CalibriBold" w:hAnsi="CalibriBold" w:cs="CalibriBold"/>
                <w:b/>
                <w:bCs/>
                <w:sz w:val="26"/>
                <w:szCs w:val="26"/>
                <w:lang w:bidi="hi-IN"/>
              </w:rPr>
            </w:pPr>
            <w:r w:rsidRPr="00D55CE3">
              <w:rPr>
                <w:rFonts w:ascii="CalibriBold" w:hAnsi="CalibriBold" w:cs="CalibriBold"/>
                <w:b/>
                <w:bCs/>
                <w:sz w:val="26"/>
                <w:szCs w:val="26"/>
                <w:lang w:bidi="hi-IN"/>
              </w:rPr>
              <w:t>(INR)</w:t>
            </w:r>
          </w:p>
          <w:p w:rsidR="00D55CE3" w:rsidRPr="00D55CE3" w:rsidRDefault="00D55CE3" w:rsidP="00373DF7">
            <w:pPr>
              <w:jc w:val="center"/>
              <w:rPr>
                <w:rFonts w:ascii="CalibriBold" w:hAnsi="CalibriBold" w:cs="CalibriBold"/>
                <w:b/>
                <w:bCs/>
                <w:sz w:val="26"/>
                <w:szCs w:val="26"/>
                <w:lang w:bidi="hi-IN"/>
              </w:rPr>
            </w:pPr>
            <w:r>
              <w:rPr>
                <w:rFonts w:ascii="CalibriBold" w:hAnsi="CalibriBold" w:cs="CalibriBold"/>
                <w:b/>
                <w:bCs/>
                <w:sz w:val="26"/>
                <w:szCs w:val="26"/>
                <w:lang w:bidi="hi-IN"/>
              </w:rPr>
              <w:t>(A*B)</w:t>
            </w:r>
          </w:p>
        </w:tc>
      </w:tr>
      <w:tr w:rsidR="000A1C34" w:rsidTr="00665F03">
        <w:trPr>
          <w:trHeight w:val="434"/>
        </w:trPr>
        <w:tc>
          <w:tcPr>
            <w:tcW w:w="1085" w:type="dxa"/>
            <w:vAlign w:val="center"/>
          </w:tcPr>
          <w:p w:rsidR="000A1C34" w:rsidRDefault="000A1C34" w:rsidP="00373DF7">
            <w:pPr>
              <w:jc w:val="center"/>
              <w:rPr>
                <w:sz w:val="24"/>
                <w:szCs w:val="24"/>
              </w:rPr>
            </w:pPr>
            <w:r>
              <w:rPr>
                <w:sz w:val="24"/>
                <w:szCs w:val="24"/>
              </w:rPr>
              <w:t>1</w:t>
            </w:r>
          </w:p>
        </w:tc>
        <w:tc>
          <w:tcPr>
            <w:tcW w:w="3826" w:type="dxa"/>
            <w:vAlign w:val="center"/>
          </w:tcPr>
          <w:p w:rsidR="000A1C34" w:rsidRDefault="00665F03" w:rsidP="00373DF7">
            <w:pPr>
              <w:jc w:val="center"/>
              <w:rPr>
                <w:sz w:val="24"/>
                <w:szCs w:val="24"/>
              </w:rPr>
            </w:pPr>
            <w:r>
              <w:rPr>
                <w:rFonts w:ascii="CalibriRegular" w:hAnsi="CalibriRegular" w:cs="CalibriRegular"/>
                <w:sz w:val="26"/>
                <w:szCs w:val="26"/>
                <w:lang w:bidi="hi-IN"/>
              </w:rPr>
              <w:t>E</w:t>
            </w:r>
            <w:r w:rsidRPr="00665F03">
              <w:rPr>
                <w:rFonts w:ascii="CalibriRegular" w:hAnsi="CalibriRegular" w:cs="CalibriRegular"/>
                <w:sz w:val="26"/>
                <w:szCs w:val="26"/>
                <w:lang w:bidi="hi-IN"/>
              </w:rPr>
              <w:t>ngineering services using optical metrology 3 dimensional measurements of beam source mounting structure in INTF DNB lab</w:t>
            </w:r>
          </w:p>
        </w:tc>
        <w:tc>
          <w:tcPr>
            <w:tcW w:w="1430" w:type="dxa"/>
            <w:vAlign w:val="center"/>
          </w:tcPr>
          <w:p w:rsidR="000A1C34" w:rsidRDefault="00665F03" w:rsidP="00373DF7">
            <w:pPr>
              <w:jc w:val="center"/>
              <w:rPr>
                <w:sz w:val="24"/>
                <w:szCs w:val="24"/>
              </w:rPr>
            </w:pPr>
            <w:r>
              <w:rPr>
                <w:sz w:val="24"/>
                <w:szCs w:val="24"/>
              </w:rPr>
              <w:t>30 Days</w:t>
            </w:r>
          </w:p>
        </w:tc>
        <w:tc>
          <w:tcPr>
            <w:tcW w:w="1432" w:type="dxa"/>
          </w:tcPr>
          <w:p w:rsidR="000A1C34" w:rsidRDefault="000A1C34" w:rsidP="00373DF7">
            <w:pPr>
              <w:jc w:val="center"/>
              <w:rPr>
                <w:sz w:val="24"/>
                <w:szCs w:val="24"/>
              </w:rPr>
            </w:pPr>
          </w:p>
        </w:tc>
        <w:tc>
          <w:tcPr>
            <w:tcW w:w="1804" w:type="dxa"/>
          </w:tcPr>
          <w:p w:rsidR="000A1C34" w:rsidRDefault="000A1C34" w:rsidP="00373DF7">
            <w:pPr>
              <w:jc w:val="center"/>
              <w:rPr>
                <w:sz w:val="24"/>
                <w:szCs w:val="24"/>
              </w:rPr>
            </w:pPr>
          </w:p>
        </w:tc>
      </w:tr>
      <w:tr w:rsidR="00D55CE3" w:rsidTr="00310672">
        <w:trPr>
          <w:trHeight w:val="671"/>
        </w:trPr>
        <w:tc>
          <w:tcPr>
            <w:tcW w:w="7773" w:type="dxa"/>
            <w:gridSpan w:val="4"/>
            <w:vAlign w:val="center"/>
          </w:tcPr>
          <w:p w:rsidR="00D55CE3" w:rsidRPr="00310672" w:rsidRDefault="00D55CE3" w:rsidP="00373DF7">
            <w:pPr>
              <w:jc w:val="center"/>
              <w:rPr>
                <w:b/>
                <w:bCs/>
                <w:sz w:val="24"/>
                <w:szCs w:val="24"/>
              </w:rPr>
            </w:pPr>
            <w:r w:rsidRPr="00310672">
              <w:rPr>
                <w:b/>
                <w:bCs/>
                <w:sz w:val="24"/>
                <w:szCs w:val="24"/>
              </w:rPr>
              <w:t>Total Price (to be quoted on GeM Portal)</w:t>
            </w:r>
          </w:p>
        </w:tc>
        <w:tc>
          <w:tcPr>
            <w:tcW w:w="1804" w:type="dxa"/>
          </w:tcPr>
          <w:p w:rsidR="00D55CE3" w:rsidRDefault="00D55CE3" w:rsidP="00373DF7">
            <w:pPr>
              <w:jc w:val="center"/>
              <w:rPr>
                <w:sz w:val="24"/>
                <w:szCs w:val="24"/>
              </w:rPr>
            </w:pPr>
          </w:p>
        </w:tc>
      </w:tr>
    </w:tbl>
    <w:p w:rsidR="000A1C34" w:rsidRDefault="000A1C34" w:rsidP="00812D01">
      <w:pPr>
        <w:pStyle w:val="ListParagraph"/>
        <w:rPr>
          <w:rFonts w:ascii="Times New Roman" w:hAnsi="Times New Roman" w:cs="Times New Roman"/>
          <w:sz w:val="24"/>
          <w:szCs w:val="24"/>
        </w:rPr>
      </w:pPr>
    </w:p>
    <w:p w:rsidR="00665F03" w:rsidRDefault="00773938" w:rsidP="00812D01">
      <w:pPr>
        <w:pStyle w:val="ListParagraph"/>
        <w:rPr>
          <w:rFonts w:ascii="Times New Roman" w:hAnsi="Times New Roman" w:cs="Times New Roman"/>
          <w:b/>
          <w:bCs/>
          <w:sz w:val="24"/>
          <w:szCs w:val="24"/>
        </w:rPr>
      </w:pPr>
      <w:r>
        <w:rPr>
          <w:rFonts w:ascii="Times New Roman" w:hAnsi="Times New Roman" w:cs="Times New Roman"/>
          <w:b/>
          <w:bCs/>
          <w:sz w:val="24"/>
          <w:szCs w:val="24"/>
        </w:rPr>
        <w:t>#</w:t>
      </w:r>
      <w:r w:rsidR="002A7BE2" w:rsidRPr="002A7BE2">
        <w:rPr>
          <w:rFonts w:ascii="Times New Roman" w:hAnsi="Times New Roman" w:cs="Times New Roman"/>
          <w:b/>
          <w:bCs/>
          <w:sz w:val="24"/>
          <w:szCs w:val="24"/>
        </w:rPr>
        <w:t>Note:</w:t>
      </w:r>
      <w:r w:rsidR="002A7BE2">
        <w:rPr>
          <w:rFonts w:ascii="Times New Roman" w:hAnsi="Times New Roman" w:cs="Times New Roman"/>
          <w:b/>
          <w:bCs/>
          <w:sz w:val="24"/>
          <w:szCs w:val="24"/>
        </w:rPr>
        <w:t xml:space="preserve"> </w:t>
      </w:r>
    </w:p>
    <w:p w:rsidR="00310672" w:rsidRDefault="00665F03" w:rsidP="00812D01">
      <w:pPr>
        <w:pStyle w:val="ListParagraph"/>
        <w:rPr>
          <w:rFonts w:ascii="Times New Roman" w:hAnsi="Times New Roman" w:cs="Times New Roman"/>
          <w:b/>
          <w:bCs/>
          <w:sz w:val="24"/>
          <w:szCs w:val="24"/>
        </w:rPr>
      </w:pPr>
      <w:r>
        <w:rPr>
          <w:rFonts w:ascii="Times New Roman" w:hAnsi="Times New Roman" w:cs="Times New Roman"/>
          <w:b/>
          <w:bCs/>
          <w:sz w:val="24"/>
          <w:szCs w:val="24"/>
        </w:rPr>
        <w:t xml:space="preserve">1. </w:t>
      </w:r>
      <w:r w:rsidR="002A7BE2" w:rsidRPr="002A7BE2">
        <w:rPr>
          <w:rFonts w:ascii="Times New Roman" w:hAnsi="Times New Roman" w:cs="Times New Roman"/>
          <w:b/>
          <w:bCs/>
          <w:sz w:val="24"/>
          <w:szCs w:val="24"/>
        </w:rPr>
        <w:t>Above rate is inclusive of all Taxes &amp; Duties</w:t>
      </w:r>
      <w:r w:rsidR="00F73C73">
        <w:rPr>
          <w:rFonts w:ascii="Times New Roman" w:hAnsi="Times New Roman" w:cs="Times New Roman"/>
          <w:b/>
          <w:bCs/>
          <w:sz w:val="24"/>
          <w:szCs w:val="24"/>
        </w:rPr>
        <w:t xml:space="preserve"> and any other charges</w:t>
      </w:r>
      <w:r w:rsidR="002A7BE2" w:rsidRPr="002A7BE2">
        <w:rPr>
          <w:rFonts w:ascii="Times New Roman" w:hAnsi="Times New Roman" w:cs="Times New Roman"/>
          <w:b/>
          <w:bCs/>
          <w:sz w:val="24"/>
          <w:szCs w:val="24"/>
        </w:rPr>
        <w:t xml:space="preserve">. </w:t>
      </w:r>
    </w:p>
    <w:p w:rsidR="00665F03" w:rsidRPr="002A7BE2" w:rsidRDefault="00665F03" w:rsidP="00812D01">
      <w:pPr>
        <w:pStyle w:val="ListParagraph"/>
        <w:rPr>
          <w:rFonts w:ascii="Times New Roman" w:hAnsi="Times New Roman" w:cs="Times New Roman"/>
          <w:b/>
          <w:bCs/>
          <w:sz w:val="24"/>
          <w:szCs w:val="24"/>
        </w:rPr>
      </w:pPr>
    </w:p>
    <w:p w:rsidR="002A7BE2" w:rsidRDefault="002A7BE2" w:rsidP="00812D01">
      <w:pPr>
        <w:pStyle w:val="ListParagraph"/>
        <w:rPr>
          <w:rFonts w:ascii="Times New Roman" w:hAnsi="Times New Roman" w:cs="Times New Roman"/>
          <w:sz w:val="24"/>
          <w:szCs w:val="24"/>
        </w:rPr>
      </w:pPr>
    </w:p>
    <w:tbl>
      <w:tblPr>
        <w:tblW w:w="484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727"/>
        <w:gridCol w:w="3588"/>
        <w:gridCol w:w="2941"/>
        <w:gridCol w:w="14"/>
      </w:tblGrid>
      <w:tr w:rsidR="00310672" w:rsidRPr="00F706BF" w:rsidTr="00373DF7">
        <w:trPr>
          <w:trHeight w:val="763"/>
          <w:jc w:val="center"/>
        </w:trPr>
        <w:tc>
          <w:tcPr>
            <w:tcW w:w="1814" w:type="pct"/>
            <w:tcBorders>
              <w:bottom w:val="single" w:sz="4" w:space="0" w:color="auto"/>
            </w:tcBorders>
            <w:shd w:val="clear" w:color="auto" w:fill="E7E6E6"/>
            <w:vAlign w:val="center"/>
          </w:tcPr>
          <w:p w:rsidR="00310672" w:rsidRPr="00F706BF" w:rsidRDefault="00310672" w:rsidP="00373DF7">
            <w:pPr>
              <w:rPr>
                <w:rFonts w:ascii="Times New Roman" w:eastAsia="Calibri" w:hAnsi="Times New Roman" w:cs="Times New Roman"/>
                <w:sz w:val="24"/>
                <w:szCs w:val="24"/>
              </w:rPr>
            </w:pPr>
            <w:proofErr w:type="gramStart"/>
            <w:r w:rsidRPr="00F706BF">
              <w:rPr>
                <w:rFonts w:ascii="Times New Roman" w:eastAsia="Calibri" w:hAnsi="Times New Roman" w:cs="Times New Roman"/>
                <w:sz w:val="24"/>
                <w:szCs w:val="24"/>
              </w:rPr>
              <w:t>Bidder  Signature</w:t>
            </w:r>
            <w:proofErr w:type="gramEnd"/>
          </w:p>
        </w:tc>
        <w:tc>
          <w:tcPr>
            <w:tcW w:w="3186" w:type="pct"/>
            <w:gridSpan w:val="3"/>
            <w:tcBorders>
              <w:bottom w:val="single" w:sz="4" w:space="0" w:color="auto"/>
            </w:tcBorders>
            <w:shd w:val="clear" w:color="auto" w:fill="auto"/>
          </w:tcPr>
          <w:p w:rsidR="00310672" w:rsidRPr="00F706BF" w:rsidRDefault="00310672" w:rsidP="00373DF7">
            <w:pPr>
              <w:jc w:val="both"/>
              <w:rPr>
                <w:rFonts w:ascii="Times New Roman" w:eastAsia="Calibri" w:hAnsi="Times New Roman" w:cs="Times New Roman"/>
                <w:sz w:val="24"/>
                <w:szCs w:val="24"/>
                <w:u w:val="single"/>
              </w:rPr>
            </w:pPr>
          </w:p>
        </w:tc>
      </w:tr>
      <w:tr w:rsidR="00310672" w:rsidRPr="00F706BF" w:rsidTr="00373DF7">
        <w:trPr>
          <w:gridAfter w:val="1"/>
          <w:wAfter w:w="7" w:type="pct"/>
          <w:trHeight w:val="632"/>
          <w:jc w:val="center"/>
        </w:trPr>
        <w:tc>
          <w:tcPr>
            <w:tcW w:w="1814" w:type="pct"/>
            <w:tcBorders>
              <w:right w:val="nil"/>
            </w:tcBorders>
            <w:shd w:val="clear" w:color="auto" w:fill="E7E6E6"/>
            <w:vAlign w:val="center"/>
          </w:tcPr>
          <w:p w:rsidR="00310672" w:rsidRPr="00F706BF" w:rsidRDefault="00310672" w:rsidP="00373DF7">
            <w:pPr>
              <w:rPr>
                <w:rFonts w:ascii="Times New Roman" w:eastAsia="Calibri" w:hAnsi="Times New Roman" w:cs="Times New Roman"/>
                <w:sz w:val="24"/>
                <w:szCs w:val="24"/>
              </w:rPr>
            </w:pPr>
            <w:r w:rsidRPr="00F706BF">
              <w:rPr>
                <w:rFonts w:ascii="Times New Roman" w:eastAsia="Calibri" w:hAnsi="Times New Roman" w:cs="Times New Roman"/>
                <w:sz w:val="24"/>
                <w:szCs w:val="24"/>
              </w:rPr>
              <w:t>Name of the signatory &amp; Title</w:t>
            </w:r>
          </w:p>
        </w:tc>
        <w:tc>
          <w:tcPr>
            <w:tcW w:w="1747" w:type="pct"/>
            <w:tcBorders>
              <w:left w:val="nil"/>
              <w:right w:val="single" w:sz="4" w:space="0" w:color="auto"/>
            </w:tcBorders>
            <w:shd w:val="clear" w:color="auto" w:fill="auto"/>
            <w:vAlign w:val="center"/>
          </w:tcPr>
          <w:p w:rsidR="00310672" w:rsidRPr="00F706BF" w:rsidRDefault="00310672" w:rsidP="00373DF7">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Name</w:t>
            </w:r>
          </w:p>
        </w:tc>
        <w:tc>
          <w:tcPr>
            <w:tcW w:w="1432" w:type="pct"/>
            <w:tcBorders>
              <w:left w:val="single" w:sz="4" w:space="0" w:color="auto"/>
            </w:tcBorders>
            <w:shd w:val="clear" w:color="auto" w:fill="auto"/>
            <w:vAlign w:val="center"/>
          </w:tcPr>
          <w:p w:rsidR="00310672" w:rsidRPr="00F706BF" w:rsidRDefault="00310672" w:rsidP="00373DF7">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Title</w:t>
            </w:r>
          </w:p>
        </w:tc>
      </w:tr>
      <w:tr w:rsidR="00310672" w:rsidRPr="00F706BF" w:rsidTr="00373DF7">
        <w:trPr>
          <w:trHeight w:val="770"/>
          <w:jc w:val="center"/>
        </w:trPr>
        <w:tc>
          <w:tcPr>
            <w:tcW w:w="1814" w:type="pct"/>
            <w:shd w:val="clear" w:color="auto" w:fill="E7E6E6"/>
            <w:vAlign w:val="center"/>
          </w:tcPr>
          <w:p w:rsidR="00310672" w:rsidRPr="00F706BF" w:rsidRDefault="00310672" w:rsidP="00373DF7">
            <w:pPr>
              <w:rPr>
                <w:rFonts w:ascii="Times New Roman" w:eastAsia="Calibri" w:hAnsi="Times New Roman" w:cs="Times New Roman"/>
                <w:sz w:val="24"/>
                <w:szCs w:val="24"/>
              </w:rPr>
            </w:pPr>
            <w:r w:rsidRPr="00F706BF">
              <w:rPr>
                <w:rFonts w:ascii="Times New Roman" w:eastAsia="Calibri" w:hAnsi="Times New Roman" w:cs="Times New Roman"/>
                <w:sz w:val="24"/>
                <w:szCs w:val="24"/>
              </w:rPr>
              <w:t>Bidder’s Official seal</w:t>
            </w:r>
          </w:p>
        </w:tc>
        <w:tc>
          <w:tcPr>
            <w:tcW w:w="3186" w:type="pct"/>
            <w:gridSpan w:val="3"/>
            <w:shd w:val="clear" w:color="auto" w:fill="auto"/>
            <w:vAlign w:val="center"/>
          </w:tcPr>
          <w:p w:rsidR="00310672" w:rsidRPr="00F706BF" w:rsidRDefault="00310672" w:rsidP="00373DF7">
            <w:pPr>
              <w:rPr>
                <w:rFonts w:ascii="Times New Roman" w:eastAsia="Calibri" w:hAnsi="Times New Roman" w:cs="Times New Roman"/>
                <w:sz w:val="24"/>
                <w:szCs w:val="24"/>
                <w:u w:val="single"/>
              </w:rPr>
            </w:pPr>
          </w:p>
        </w:tc>
      </w:tr>
      <w:tr w:rsidR="00310672" w:rsidRPr="00F706BF" w:rsidTr="00373DF7">
        <w:trPr>
          <w:gridAfter w:val="1"/>
          <w:wAfter w:w="7" w:type="pct"/>
          <w:trHeight w:val="589"/>
          <w:jc w:val="center"/>
        </w:trPr>
        <w:tc>
          <w:tcPr>
            <w:tcW w:w="1814" w:type="pct"/>
            <w:shd w:val="clear" w:color="auto" w:fill="E7E6E6"/>
            <w:vAlign w:val="center"/>
          </w:tcPr>
          <w:p w:rsidR="00310672" w:rsidRPr="00F706BF" w:rsidRDefault="00310672" w:rsidP="00373DF7">
            <w:pPr>
              <w:rPr>
                <w:rFonts w:ascii="Times New Roman" w:eastAsia="Calibri" w:hAnsi="Times New Roman" w:cs="Times New Roman"/>
                <w:sz w:val="24"/>
                <w:szCs w:val="24"/>
              </w:rPr>
            </w:pPr>
            <w:r w:rsidRPr="00F706BF">
              <w:rPr>
                <w:rFonts w:ascii="Times New Roman" w:eastAsia="Calibri" w:hAnsi="Times New Roman" w:cs="Times New Roman"/>
                <w:sz w:val="24"/>
                <w:szCs w:val="24"/>
              </w:rPr>
              <w:t>Place &amp; Date</w:t>
            </w:r>
          </w:p>
        </w:tc>
        <w:tc>
          <w:tcPr>
            <w:tcW w:w="1747" w:type="pct"/>
            <w:tcBorders>
              <w:right w:val="single" w:sz="4" w:space="0" w:color="808080"/>
            </w:tcBorders>
            <w:shd w:val="clear" w:color="auto" w:fill="auto"/>
            <w:vAlign w:val="center"/>
          </w:tcPr>
          <w:p w:rsidR="00310672" w:rsidRPr="00F706BF" w:rsidRDefault="00310672" w:rsidP="00373DF7">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Place</w:t>
            </w:r>
          </w:p>
        </w:tc>
        <w:tc>
          <w:tcPr>
            <w:tcW w:w="1432" w:type="pct"/>
            <w:tcBorders>
              <w:left w:val="single" w:sz="4" w:space="0" w:color="808080"/>
            </w:tcBorders>
            <w:shd w:val="clear" w:color="auto" w:fill="auto"/>
            <w:vAlign w:val="center"/>
          </w:tcPr>
          <w:p w:rsidR="00310672" w:rsidRPr="00F706BF" w:rsidRDefault="00310672" w:rsidP="00373DF7">
            <w:pPr>
              <w:rPr>
                <w:rFonts w:ascii="Times New Roman" w:eastAsia="Calibri" w:hAnsi="Times New Roman" w:cs="Times New Roman"/>
                <w:sz w:val="24"/>
                <w:szCs w:val="24"/>
                <w:u w:val="single"/>
              </w:rPr>
            </w:pPr>
            <w:r w:rsidRPr="00F706BF">
              <w:rPr>
                <w:rFonts w:ascii="Times New Roman" w:eastAsia="Calibri" w:hAnsi="Times New Roman" w:cs="Times New Roman"/>
                <w:color w:val="A6A6A6"/>
                <w:sz w:val="24"/>
                <w:szCs w:val="24"/>
              </w:rPr>
              <w:t>DD-MM-YYYY</w:t>
            </w:r>
          </w:p>
        </w:tc>
      </w:tr>
    </w:tbl>
    <w:p w:rsidR="000749CC" w:rsidRDefault="000749CC" w:rsidP="00812D01">
      <w:pPr>
        <w:pStyle w:val="ListParagraph"/>
        <w:rPr>
          <w:rFonts w:ascii="Times New Roman" w:hAnsi="Times New Roman" w:cs="Times New Roman"/>
          <w:sz w:val="24"/>
          <w:szCs w:val="24"/>
        </w:rPr>
      </w:pPr>
    </w:p>
    <w:p w:rsidR="000749CC" w:rsidRDefault="000749CC">
      <w:pPr>
        <w:rPr>
          <w:rFonts w:ascii="Times New Roman" w:hAnsi="Times New Roman" w:cs="Times New Roman"/>
          <w:sz w:val="24"/>
          <w:szCs w:val="24"/>
        </w:rPr>
      </w:pPr>
      <w:r>
        <w:rPr>
          <w:rFonts w:ascii="Times New Roman" w:hAnsi="Times New Roman" w:cs="Times New Roman"/>
          <w:sz w:val="24"/>
          <w:szCs w:val="24"/>
        </w:rPr>
        <w:br w:type="page"/>
      </w:r>
    </w:p>
    <w:p w:rsidR="000749CC" w:rsidRDefault="000749CC" w:rsidP="000749CC">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r w:rsidRPr="00D55CE3">
        <w:rPr>
          <w:rFonts w:ascii="Times New Roman" w:eastAsiaTheme="majorEastAsia" w:hAnsi="Times New Roman" w:cs="Times New Roman"/>
          <w:color w:val="2F5496" w:themeColor="accent1" w:themeShade="BF"/>
          <w:sz w:val="24"/>
          <w:szCs w:val="24"/>
          <w:u w:val="single"/>
          <w:lang w:val="de-DE"/>
        </w:rPr>
        <w:lastRenderedPageBreak/>
        <w:t>Annexure-I</w:t>
      </w:r>
      <w:r w:rsidR="00123FE9">
        <w:rPr>
          <w:rFonts w:ascii="Times New Roman" w:eastAsiaTheme="majorEastAsia" w:hAnsi="Times New Roman" w:cs="Times New Roman"/>
          <w:color w:val="2F5496" w:themeColor="accent1" w:themeShade="BF"/>
          <w:sz w:val="24"/>
          <w:szCs w:val="24"/>
          <w:u w:val="single"/>
          <w:lang w:val="de-DE"/>
        </w:rPr>
        <w:t>V</w:t>
      </w:r>
      <w:r w:rsidRPr="00D55CE3">
        <w:rPr>
          <w:rFonts w:ascii="Times New Roman" w:eastAsiaTheme="majorEastAsia" w:hAnsi="Times New Roman" w:cs="Times New Roman"/>
          <w:color w:val="2F5496" w:themeColor="accent1" w:themeShade="BF"/>
          <w:sz w:val="24"/>
          <w:szCs w:val="24"/>
          <w:u w:val="single"/>
          <w:lang w:val="de-DE"/>
        </w:rPr>
        <w:t xml:space="preserve">: </w:t>
      </w:r>
      <w:r>
        <w:rPr>
          <w:rFonts w:ascii="Times New Roman" w:eastAsiaTheme="majorEastAsia" w:hAnsi="Times New Roman" w:cs="Times New Roman"/>
          <w:color w:val="2F5496" w:themeColor="accent1" w:themeShade="BF"/>
          <w:sz w:val="24"/>
          <w:szCs w:val="24"/>
          <w:u w:val="single"/>
          <w:lang w:val="de-DE"/>
        </w:rPr>
        <w:t xml:space="preserve">Site Visit </w:t>
      </w:r>
    </w:p>
    <w:p w:rsidR="000749CC" w:rsidRDefault="000749CC" w:rsidP="000749CC">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p>
    <w:p w:rsidR="000749CC" w:rsidRDefault="000749CC" w:rsidP="000749CC">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p>
    <w:p w:rsidR="000749CC" w:rsidRDefault="000749CC" w:rsidP="000749CC">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p>
    <w:p w:rsidR="000749CC" w:rsidRPr="00024D9E" w:rsidRDefault="000749CC" w:rsidP="000749CC">
      <w:pPr>
        <w:jc w:val="center"/>
      </w:pPr>
      <w:bookmarkStart w:id="1828" w:name="_Toc183431042"/>
      <w:r w:rsidRPr="00024D9E">
        <w:t>ITER-INDIA, INSTITUTE FOR PLASMA RESEARCH</w:t>
      </w:r>
      <w:bookmarkEnd w:id="1828"/>
    </w:p>
    <w:p w:rsidR="000749CC" w:rsidRDefault="000749CC" w:rsidP="000749CC">
      <w:r>
        <w:t xml:space="preserve">        </w:t>
      </w:r>
      <w:r>
        <w:tab/>
      </w:r>
    </w:p>
    <w:p w:rsidR="000749CC" w:rsidRDefault="000749CC" w:rsidP="00123FE9">
      <w:pPr>
        <w:rPr>
          <w:rFonts w:ascii="Cambria" w:hAnsi="Cambria"/>
        </w:rPr>
      </w:pPr>
      <w:r>
        <w:rPr>
          <w:sz w:val="24"/>
          <w:szCs w:val="24"/>
        </w:rPr>
        <w:tab/>
      </w:r>
      <w:r>
        <w:rPr>
          <w:sz w:val="24"/>
          <w:szCs w:val="24"/>
        </w:rPr>
        <w:tab/>
      </w:r>
    </w:p>
    <w:p w:rsidR="000749CC" w:rsidRPr="00FC6DF4" w:rsidRDefault="000749CC" w:rsidP="000749CC">
      <w:pPr>
        <w:pStyle w:val="WW-BodyText2"/>
        <w:suppressAutoHyphens w:val="0"/>
        <w:jc w:val="right"/>
        <w:rPr>
          <w:rFonts w:ascii="Cambria" w:hAnsi="Cambria"/>
          <w:sz w:val="24"/>
          <w:szCs w:val="24"/>
          <w:lang w:eastAsia="en-US"/>
        </w:rPr>
      </w:pPr>
      <w:r w:rsidRPr="00FC6DF4">
        <w:rPr>
          <w:rFonts w:ascii="Cambria" w:hAnsi="Cambria"/>
          <w:sz w:val="24"/>
          <w:szCs w:val="24"/>
          <w:lang w:eastAsia="en-US"/>
        </w:rPr>
        <w:t xml:space="preserve">Date:           </w:t>
      </w:r>
      <w:r w:rsidRPr="00FC6DF4">
        <w:rPr>
          <w:rFonts w:ascii="Cambria" w:hAnsi="Cambria"/>
          <w:sz w:val="24"/>
          <w:szCs w:val="24"/>
          <w:lang w:eastAsia="en-US"/>
        </w:rPr>
        <w:tab/>
      </w:r>
      <w:r w:rsidRPr="00FC6DF4">
        <w:rPr>
          <w:rFonts w:ascii="Cambria" w:hAnsi="Cambria"/>
          <w:sz w:val="24"/>
          <w:szCs w:val="24"/>
          <w:lang w:eastAsia="en-US"/>
        </w:rPr>
        <w:tab/>
      </w:r>
    </w:p>
    <w:p w:rsidR="000749CC" w:rsidRPr="00FC6DF4" w:rsidRDefault="000749CC" w:rsidP="000749CC">
      <w:pPr>
        <w:pStyle w:val="WW-BodyText2"/>
        <w:suppressAutoHyphens w:val="0"/>
        <w:jc w:val="right"/>
        <w:rPr>
          <w:rFonts w:ascii="Cambria" w:hAnsi="Cambria"/>
          <w:sz w:val="24"/>
          <w:szCs w:val="24"/>
          <w:lang w:eastAsia="en-US"/>
        </w:rPr>
      </w:pPr>
      <w:r w:rsidRPr="00FC6DF4">
        <w:rPr>
          <w:rFonts w:ascii="Cambria" w:hAnsi="Cambria"/>
          <w:sz w:val="24"/>
          <w:szCs w:val="24"/>
          <w:lang w:eastAsia="en-US"/>
        </w:rPr>
        <w:tab/>
      </w:r>
    </w:p>
    <w:p w:rsidR="000749CC" w:rsidRPr="00FC6DF4" w:rsidRDefault="000749CC" w:rsidP="000749CC">
      <w:pPr>
        <w:pStyle w:val="WW-BodyText2"/>
        <w:suppressAutoHyphens w:val="0"/>
        <w:jc w:val="center"/>
        <w:rPr>
          <w:rFonts w:ascii="Cambria" w:hAnsi="Cambria"/>
          <w:sz w:val="24"/>
          <w:szCs w:val="24"/>
          <w:lang w:eastAsia="en-US"/>
        </w:rPr>
      </w:pPr>
      <w:r w:rsidRPr="00FC6DF4">
        <w:rPr>
          <w:rFonts w:ascii="Cambria" w:hAnsi="Cambria"/>
          <w:sz w:val="24"/>
          <w:szCs w:val="24"/>
          <w:lang w:eastAsia="en-US"/>
        </w:rPr>
        <w:t>(to be attached with the quotation as one of the conditions</w:t>
      </w:r>
      <w:r>
        <w:rPr>
          <w:rFonts w:ascii="Cambria" w:hAnsi="Cambria"/>
          <w:sz w:val="24"/>
          <w:szCs w:val="24"/>
          <w:lang w:eastAsia="en-US"/>
        </w:rPr>
        <w:t xml:space="preserve"> (optional)</w:t>
      </w:r>
      <w:r w:rsidRPr="00FC6DF4">
        <w:rPr>
          <w:rFonts w:ascii="Cambria" w:hAnsi="Cambria"/>
          <w:sz w:val="24"/>
          <w:szCs w:val="24"/>
          <w:lang w:eastAsia="en-US"/>
        </w:rPr>
        <w:t xml:space="preserve"> for meeting the eligibility criteria)</w:t>
      </w:r>
    </w:p>
    <w:p w:rsidR="000749CC" w:rsidRPr="00FC6DF4" w:rsidRDefault="000749CC" w:rsidP="000749CC">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509"/>
      </w:tblGrid>
      <w:tr w:rsidR="000749CC" w:rsidRPr="00FC6DF4" w:rsidTr="002A4A99">
        <w:tc>
          <w:tcPr>
            <w:tcW w:w="3168" w:type="dxa"/>
          </w:tcPr>
          <w:p w:rsidR="000749CC" w:rsidRPr="00FC6DF4" w:rsidRDefault="000749CC" w:rsidP="002A4A99">
            <w:pPr>
              <w:pStyle w:val="WW-BodyText2"/>
              <w:suppressAutoHyphens w:val="0"/>
              <w:rPr>
                <w:rFonts w:ascii="Cambria" w:hAnsi="Cambria"/>
                <w:sz w:val="24"/>
                <w:szCs w:val="24"/>
                <w:lang w:eastAsia="en-US"/>
              </w:rPr>
            </w:pPr>
            <w:r>
              <w:rPr>
                <w:rFonts w:ascii="Cambria" w:hAnsi="Cambria"/>
                <w:sz w:val="24"/>
                <w:szCs w:val="24"/>
              </w:rPr>
              <w:t>GeM Bid</w:t>
            </w:r>
            <w:r w:rsidRPr="00FC6DF4">
              <w:rPr>
                <w:rFonts w:ascii="Cambria" w:hAnsi="Cambria"/>
                <w:sz w:val="24"/>
                <w:szCs w:val="24"/>
              </w:rPr>
              <w:t xml:space="preserve"> No.</w:t>
            </w:r>
          </w:p>
        </w:tc>
        <w:tc>
          <w:tcPr>
            <w:tcW w:w="6509" w:type="dxa"/>
          </w:tcPr>
          <w:p w:rsidR="000749CC" w:rsidRPr="00FC6DF4" w:rsidRDefault="000749CC" w:rsidP="002A4A99">
            <w:pPr>
              <w:pStyle w:val="WW-BodyText2"/>
              <w:suppressAutoHyphens w:val="0"/>
              <w:rPr>
                <w:rFonts w:ascii="Cambria" w:hAnsi="Cambria"/>
                <w:sz w:val="24"/>
                <w:szCs w:val="24"/>
                <w:lang w:eastAsia="en-US"/>
              </w:rPr>
            </w:pPr>
          </w:p>
        </w:tc>
      </w:tr>
      <w:tr w:rsidR="000749CC" w:rsidRPr="00FC6DF4" w:rsidTr="002A4A99">
        <w:tc>
          <w:tcPr>
            <w:tcW w:w="3168" w:type="dxa"/>
          </w:tcPr>
          <w:p w:rsidR="000749CC" w:rsidRPr="00FC6DF4" w:rsidRDefault="000749CC" w:rsidP="002A4A99">
            <w:pPr>
              <w:pStyle w:val="WW-BodyText2"/>
              <w:suppressAutoHyphens w:val="0"/>
              <w:rPr>
                <w:rFonts w:ascii="Cambria" w:hAnsi="Cambria"/>
                <w:sz w:val="24"/>
                <w:szCs w:val="24"/>
                <w:lang w:eastAsia="en-US"/>
              </w:rPr>
            </w:pPr>
            <w:r>
              <w:rPr>
                <w:rFonts w:ascii="Cambria" w:hAnsi="Cambria"/>
                <w:sz w:val="24"/>
                <w:szCs w:val="24"/>
              </w:rPr>
              <w:t xml:space="preserve">GeM </w:t>
            </w:r>
            <w:proofErr w:type="gramStart"/>
            <w:r>
              <w:rPr>
                <w:rFonts w:ascii="Cambria" w:hAnsi="Cambria"/>
                <w:sz w:val="24"/>
                <w:szCs w:val="24"/>
              </w:rPr>
              <w:t xml:space="preserve">Bid </w:t>
            </w:r>
            <w:r w:rsidRPr="00FC6DF4">
              <w:rPr>
                <w:rFonts w:ascii="Cambria" w:hAnsi="Cambria"/>
                <w:sz w:val="24"/>
                <w:szCs w:val="24"/>
              </w:rPr>
              <w:t xml:space="preserve"> Date</w:t>
            </w:r>
            <w:proofErr w:type="gramEnd"/>
          </w:p>
        </w:tc>
        <w:tc>
          <w:tcPr>
            <w:tcW w:w="6509" w:type="dxa"/>
          </w:tcPr>
          <w:p w:rsidR="000749CC" w:rsidRPr="00FC6DF4" w:rsidRDefault="000749CC" w:rsidP="002A4A99">
            <w:pPr>
              <w:pStyle w:val="WW-BodyText2"/>
              <w:suppressAutoHyphens w:val="0"/>
              <w:rPr>
                <w:rFonts w:ascii="Cambria" w:hAnsi="Cambria"/>
                <w:sz w:val="24"/>
                <w:szCs w:val="24"/>
              </w:rPr>
            </w:pPr>
          </w:p>
        </w:tc>
      </w:tr>
      <w:tr w:rsidR="000749CC" w:rsidRPr="00FC6DF4" w:rsidTr="002A4A99">
        <w:tc>
          <w:tcPr>
            <w:tcW w:w="3168" w:type="dxa"/>
          </w:tcPr>
          <w:p w:rsidR="000749CC" w:rsidRPr="00FC6DF4" w:rsidRDefault="000749CC" w:rsidP="002A4A99">
            <w:pPr>
              <w:pStyle w:val="WW-BodyText2"/>
              <w:suppressAutoHyphens w:val="0"/>
              <w:rPr>
                <w:rFonts w:ascii="Cambria" w:hAnsi="Cambria"/>
                <w:sz w:val="24"/>
                <w:szCs w:val="24"/>
              </w:rPr>
            </w:pPr>
            <w:r>
              <w:rPr>
                <w:rFonts w:ascii="Cambria" w:hAnsi="Cambria"/>
                <w:sz w:val="24"/>
                <w:szCs w:val="24"/>
              </w:rPr>
              <w:t xml:space="preserve">GeM Bid </w:t>
            </w:r>
            <w:r w:rsidRPr="00FC6DF4">
              <w:rPr>
                <w:rFonts w:ascii="Cambria" w:hAnsi="Cambria"/>
                <w:sz w:val="24"/>
                <w:szCs w:val="24"/>
              </w:rPr>
              <w:t>Due Date</w:t>
            </w:r>
          </w:p>
        </w:tc>
        <w:tc>
          <w:tcPr>
            <w:tcW w:w="6509" w:type="dxa"/>
          </w:tcPr>
          <w:p w:rsidR="000749CC" w:rsidRPr="00FC6DF4" w:rsidRDefault="000749CC" w:rsidP="002A4A99">
            <w:pPr>
              <w:pStyle w:val="WW-BodyText2"/>
              <w:suppressAutoHyphens w:val="0"/>
              <w:rPr>
                <w:rFonts w:ascii="Cambria" w:hAnsi="Cambria"/>
                <w:sz w:val="24"/>
                <w:szCs w:val="24"/>
              </w:rPr>
            </w:pPr>
          </w:p>
        </w:tc>
      </w:tr>
    </w:tbl>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This is to certify that </w:t>
      </w:r>
    </w:p>
    <w:p w:rsidR="000749CC" w:rsidRPr="00FC6DF4" w:rsidRDefault="000749CC" w:rsidP="000749CC">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7"/>
      </w:tblGrid>
      <w:tr w:rsidR="000749CC" w:rsidRPr="00FC6DF4" w:rsidTr="002A4A99">
        <w:tc>
          <w:tcPr>
            <w:tcW w:w="9677" w:type="dxa"/>
          </w:tcPr>
          <w:p w:rsidR="000749CC" w:rsidRPr="00FC6DF4" w:rsidRDefault="000749CC" w:rsidP="002A4A99">
            <w:pPr>
              <w:pStyle w:val="WW-BodyText2"/>
              <w:suppressAutoHyphens w:val="0"/>
              <w:rPr>
                <w:rFonts w:ascii="Cambria" w:hAnsi="Cambria"/>
                <w:sz w:val="24"/>
                <w:szCs w:val="24"/>
                <w:lang w:eastAsia="en-US"/>
              </w:rPr>
            </w:pPr>
            <w:r w:rsidRPr="00FC6DF4">
              <w:rPr>
                <w:rFonts w:ascii="Cambria" w:hAnsi="Cambria"/>
                <w:sz w:val="24"/>
                <w:szCs w:val="24"/>
                <w:lang w:eastAsia="en-US"/>
              </w:rPr>
              <w:t>Mr.</w:t>
            </w:r>
          </w:p>
        </w:tc>
      </w:tr>
    </w:tbl>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0749CC" w:rsidRPr="00FC6DF4" w:rsidTr="002A4A99">
        <w:tc>
          <w:tcPr>
            <w:tcW w:w="9648" w:type="dxa"/>
          </w:tcPr>
          <w:p w:rsidR="000749CC" w:rsidRPr="00FC6DF4" w:rsidRDefault="000749CC" w:rsidP="002A4A99">
            <w:pPr>
              <w:pStyle w:val="WW-BodyText2"/>
              <w:suppressAutoHyphens w:val="0"/>
              <w:rPr>
                <w:rFonts w:ascii="Cambria" w:hAnsi="Cambria"/>
                <w:sz w:val="24"/>
                <w:szCs w:val="24"/>
                <w:lang w:eastAsia="en-US"/>
              </w:rPr>
            </w:pPr>
            <w:r w:rsidRPr="00FC6DF4">
              <w:rPr>
                <w:rFonts w:ascii="Cambria" w:hAnsi="Cambria"/>
                <w:sz w:val="24"/>
                <w:szCs w:val="24"/>
                <w:lang w:eastAsia="en-US"/>
              </w:rPr>
              <w:t>of M</w:t>
            </w:r>
            <w:r>
              <w:rPr>
                <w:rFonts w:ascii="Cambria" w:hAnsi="Cambria"/>
                <w:sz w:val="24"/>
                <w:szCs w:val="24"/>
                <w:lang w:eastAsia="en-US"/>
              </w:rPr>
              <w:t>/s</w:t>
            </w:r>
          </w:p>
          <w:p w:rsidR="000749CC" w:rsidRPr="00FC6DF4" w:rsidRDefault="000749CC" w:rsidP="002A4A99">
            <w:pPr>
              <w:pStyle w:val="WW-BodyText2"/>
              <w:suppressAutoHyphens w:val="0"/>
              <w:rPr>
                <w:rFonts w:ascii="Cambria" w:hAnsi="Cambria"/>
                <w:sz w:val="24"/>
                <w:szCs w:val="24"/>
                <w:lang w:eastAsia="en-US"/>
              </w:rPr>
            </w:pPr>
          </w:p>
          <w:p w:rsidR="000749CC" w:rsidRPr="00FC6DF4" w:rsidRDefault="000749CC" w:rsidP="002A4A99">
            <w:pPr>
              <w:pStyle w:val="WW-BodyText2"/>
              <w:suppressAutoHyphens w:val="0"/>
              <w:rPr>
                <w:rFonts w:ascii="Cambria" w:hAnsi="Cambria"/>
                <w:sz w:val="24"/>
                <w:szCs w:val="24"/>
                <w:lang w:eastAsia="en-US"/>
              </w:rPr>
            </w:pPr>
          </w:p>
          <w:p w:rsidR="000749CC" w:rsidRPr="00FC6DF4" w:rsidRDefault="000749CC" w:rsidP="002A4A99">
            <w:pPr>
              <w:pStyle w:val="WW-BodyText2"/>
              <w:suppressAutoHyphens w:val="0"/>
              <w:rPr>
                <w:rFonts w:ascii="Cambria" w:hAnsi="Cambria"/>
                <w:sz w:val="24"/>
                <w:szCs w:val="24"/>
                <w:lang w:eastAsia="en-US"/>
              </w:rPr>
            </w:pPr>
          </w:p>
          <w:p w:rsidR="000749CC" w:rsidRPr="00FC6DF4" w:rsidRDefault="000749CC" w:rsidP="002A4A99">
            <w:pPr>
              <w:pStyle w:val="WW-BodyText2"/>
              <w:suppressAutoHyphens w:val="0"/>
              <w:rPr>
                <w:rFonts w:ascii="Cambria" w:hAnsi="Cambria"/>
                <w:sz w:val="24"/>
                <w:szCs w:val="24"/>
                <w:lang w:eastAsia="en-US"/>
              </w:rPr>
            </w:pPr>
          </w:p>
        </w:tc>
      </w:tr>
    </w:tbl>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has / have visited the Institute for Plasma Research on </w:t>
      </w:r>
    </w:p>
    <w:p w:rsidR="000749CC" w:rsidRPr="00FC6DF4" w:rsidRDefault="000749CC" w:rsidP="000749CC">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
        <w:gridCol w:w="374"/>
        <w:gridCol w:w="373"/>
        <w:gridCol w:w="374"/>
        <w:gridCol w:w="373"/>
        <w:gridCol w:w="374"/>
        <w:gridCol w:w="373"/>
        <w:gridCol w:w="374"/>
      </w:tblGrid>
      <w:tr w:rsidR="000749CC" w:rsidRPr="00FC6DF4" w:rsidTr="002A4A99">
        <w:tc>
          <w:tcPr>
            <w:tcW w:w="373" w:type="dxa"/>
          </w:tcPr>
          <w:p w:rsidR="000749CC" w:rsidRPr="00FC6DF4" w:rsidRDefault="000749CC" w:rsidP="002A4A99">
            <w:pPr>
              <w:pStyle w:val="WW-BodyText2"/>
              <w:suppressAutoHyphens w:val="0"/>
              <w:rPr>
                <w:rFonts w:ascii="Cambria" w:hAnsi="Cambria"/>
                <w:sz w:val="24"/>
                <w:szCs w:val="24"/>
                <w:lang w:eastAsia="en-US"/>
              </w:rPr>
            </w:pPr>
          </w:p>
        </w:tc>
        <w:tc>
          <w:tcPr>
            <w:tcW w:w="374" w:type="dxa"/>
          </w:tcPr>
          <w:p w:rsidR="000749CC" w:rsidRPr="00FC6DF4" w:rsidRDefault="000749CC" w:rsidP="002A4A99">
            <w:pPr>
              <w:pStyle w:val="WW-BodyText2"/>
              <w:suppressAutoHyphens w:val="0"/>
              <w:rPr>
                <w:rFonts w:ascii="Cambria" w:hAnsi="Cambria"/>
                <w:sz w:val="24"/>
                <w:szCs w:val="24"/>
                <w:lang w:eastAsia="en-US"/>
              </w:rPr>
            </w:pPr>
          </w:p>
        </w:tc>
        <w:tc>
          <w:tcPr>
            <w:tcW w:w="373" w:type="dxa"/>
          </w:tcPr>
          <w:p w:rsidR="000749CC" w:rsidRPr="00FC6DF4" w:rsidRDefault="000749CC" w:rsidP="002A4A99">
            <w:pPr>
              <w:pStyle w:val="WW-BodyText2"/>
              <w:suppressAutoHyphens w:val="0"/>
              <w:rPr>
                <w:rFonts w:ascii="Cambria" w:hAnsi="Cambria"/>
                <w:sz w:val="24"/>
                <w:szCs w:val="24"/>
                <w:lang w:eastAsia="en-US"/>
              </w:rPr>
            </w:pPr>
          </w:p>
        </w:tc>
        <w:tc>
          <w:tcPr>
            <w:tcW w:w="374" w:type="dxa"/>
          </w:tcPr>
          <w:p w:rsidR="000749CC" w:rsidRPr="00FC6DF4" w:rsidRDefault="000749CC" w:rsidP="002A4A99">
            <w:pPr>
              <w:pStyle w:val="WW-BodyText2"/>
              <w:suppressAutoHyphens w:val="0"/>
              <w:rPr>
                <w:rFonts w:ascii="Cambria" w:hAnsi="Cambria"/>
                <w:sz w:val="24"/>
                <w:szCs w:val="24"/>
                <w:lang w:eastAsia="en-US"/>
              </w:rPr>
            </w:pPr>
          </w:p>
        </w:tc>
        <w:tc>
          <w:tcPr>
            <w:tcW w:w="373" w:type="dxa"/>
          </w:tcPr>
          <w:p w:rsidR="000749CC" w:rsidRPr="00FC6DF4" w:rsidRDefault="000749CC" w:rsidP="002A4A99">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2 </w:t>
            </w:r>
          </w:p>
        </w:tc>
        <w:tc>
          <w:tcPr>
            <w:tcW w:w="374" w:type="dxa"/>
          </w:tcPr>
          <w:p w:rsidR="000749CC" w:rsidRPr="00FC6DF4" w:rsidRDefault="000749CC" w:rsidP="002A4A99">
            <w:pPr>
              <w:pStyle w:val="WW-BodyText2"/>
              <w:suppressAutoHyphens w:val="0"/>
              <w:rPr>
                <w:rFonts w:ascii="Cambria" w:hAnsi="Cambria"/>
                <w:sz w:val="24"/>
                <w:szCs w:val="24"/>
                <w:lang w:eastAsia="en-US"/>
              </w:rPr>
            </w:pPr>
            <w:r w:rsidRPr="00FC6DF4">
              <w:rPr>
                <w:rFonts w:ascii="Cambria" w:hAnsi="Cambria"/>
                <w:sz w:val="24"/>
                <w:szCs w:val="24"/>
                <w:lang w:eastAsia="en-US"/>
              </w:rPr>
              <w:t>0</w:t>
            </w:r>
          </w:p>
        </w:tc>
        <w:tc>
          <w:tcPr>
            <w:tcW w:w="373" w:type="dxa"/>
          </w:tcPr>
          <w:p w:rsidR="000749CC" w:rsidRPr="00FC6DF4" w:rsidRDefault="000749CC" w:rsidP="002A4A99">
            <w:pPr>
              <w:pStyle w:val="WW-BodyText2"/>
              <w:suppressAutoHyphens w:val="0"/>
              <w:rPr>
                <w:rFonts w:ascii="Cambria" w:hAnsi="Cambria"/>
                <w:sz w:val="24"/>
                <w:szCs w:val="24"/>
                <w:lang w:eastAsia="en-US"/>
              </w:rPr>
            </w:pPr>
            <w:r>
              <w:rPr>
                <w:rFonts w:ascii="Cambria" w:hAnsi="Cambria"/>
                <w:sz w:val="24"/>
                <w:szCs w:val="24"/>
                <w:lang w:eastAsia="en-US"/>
              </w:rPr>
              <w:t>2</w:t>
            </w:r>
          </w:p>
        </w:tc>
        <w:tc>
          <w:tcPr>
            <w:tcW w:w="374" w:type="dxa"/>
          </w:tcPr>
          <w:p w:rsidR="000749CC" w:rsidRPr="00FC6DF4" w:rsidRDefault="00345B88" w:rsidP="002A4A99">
            <w:pPr>
              <w:pStyle w:val="WW-BodyText2"/>
              <w:suppressAutoHyphens w:val="0"/>
              <w:rPr>
                <w:rFonts w:ascii="Cambria" w:hAnsi="Cambria"/>
                <w:sz w:val="24"/>
                <w:szCs w:val="24"/>
                <w:lang w:eastAsia="en-US"/>
              </w:rPr>
            </w:pPr>
            <w:r>
              <w:rPr>
                <w:rFonts w:ascii="Cambria" w:hAnsi="Cambria"/>
                <w:sz w:val="24"/>
                <w:szCs w:val="24"/>
                <w:lang w:eastAsia="en-US"/>
              </w:rPr>
              <w:t>6</w:t>
            </w:r>
          </w:p>
        </w:tc>
      </w:tr>
    </w:tbl>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to understand the work and get acquainted themselves with details </w:t>
      </w:r>
      <w:r>
        <w:rPr>
          <w:rFonts w:ascii="Cambria" w:hAnsi="Cambria"/>
          <w:sz w:val="24"/>
          <w:szCs w:val="24"/>
          <w:lang w:eastAsia="en-US"/>
        </w:rPr>
        <w:t>SoW t</w:t>
      </w:r>
      <w:r w:rsidRPr="00FC6DF4">
        <w:rPr>
          <w:rFonts w:ascii="Cambria" w:hAnsi="Cambria"/>
          <w:sz w:val="24"/>
          <w:szCs w:val="24"/>
          <w:lang w:eastAsia="en-US"/>
        </w:rPr>
        <w:t xml:space="preserve">o enable them to quote against the enquiry </w:t>
      </w:r>
      <w:r w:rsidRPr="00FC6DF4">
        <w:rPr>
          <w:rFonts w:ascii="Cambria" w:hAnsi="Cambria"/>
          <w:sz w:val="24"/>
          <w:szCs w:val="24"/>
        </w:rPr>
        <w:t xml:space="preserve">for </w:t>
      </w:r>
      <w:r w:rsidRPr="000749CC">
        <w:rPr>
          <w:rFonts w:ascii="Cambria" w:hAnsi="Cambria"/>
          <w:sz w:val="24"/>
          <w:szCs w:val="24"/>
        </w:rPr>
        <w:t>engineering services using optical metrology 3 dimensional measurements of beam source mounting structure</w:t>
      </w:r>
    </w:p>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p>
    <w:p w:rsidR="000749CC" w:rsidRPr="00FC6DF4" w:rsidRDefault="000749CC" w:rsidP="000749CC">
      <w:pPr>
        <w:pStyle w:val="WW-BodyText2"/>
        <w:suppressAutoHyphens w:val="0"/>
        <w:rPr>
          <w:rFonts w:ascii="Cambria" w:hAnsi="Cambria"/>
          <w:sz w:val="24"/>
          <w:szCs w:val="24"/>
          <w:lang w:eastAsia="en-US"/>
        </w:rPr>
      </w:pPr>
    </w:p>
    <w:p w:rsidR="000749CC" w:rsidRDefault="000749CC" w:rsidP="000749CC">
      <w:pPr>
        <w:pStyle w:val="WW-BodyText2"/>
        <w:suppressAutoHyphens w:val="0"/>
        <w:rPr>
          <w:rFonts w:ascii="Cambria" w:hAnsi="Cambria"/>
          <w:sz w:val="24"/>
          <w:szCs w:val="24"/>
          <w:lang w:eastAsia="en-US"/>
        </w:rPr>
      </w:pPr>
      <w:r>
        <w:rPr>
          <w:rFonts w:ascii="Cambria" w:hAnsi="Cambria"/>
          <w:sz w:val="24"/>
          <w:szCs w:val="24"/>
          <w:lang w:eastAsia="en-US"/>
        </w:rPr>
        <w:t xml:space="preserve">(Engineer-In charge) </w:t>
      </w:r>
    </w:p>
    <w:p w:rsidR="000749CC" w:rsidRPr="00680577" w:rsidRDefault="000749CC" w:rsidP="000749CC">
      <w:pPr>
        <w:pStyle w:val="WW-BodyText2"/>
        <w:suppressAutoHyphens w:val="0"/>
        <w:rPr>
          <w:rFonts w:ascii="Cambria" w:hAnsi="Cambria"/>
          <w:sz w:val="24"/>
          <w:szCs w:val="24"/>
          <w:lang w:eastAsia="en-US"/>
        </w:rPr>
      </w:pPr>
      <w:r>
        <w:rPr>
          <w:rFonts w:ascii="Cambria" w:hAnsi="Cambria"/>
          <w:sz w:val="24"/>
          <w:szCs w:val="24"/>
          <w:lang w:eastAsia="en-US"/>
        </w:rPr>
        <w:t>ITER-India, Gandhinagar</w:t>
      </w:r>
      <w:r w:rsidRPr="0096553B">
        <w:rPr>
          <w:b/>
          <w:sz w:val="22"/>
        </w:rPr>
        <w:t xml:space="preserve"> </w:t>
      </w:r>
    </w:p>
    <w:p w:rsidR="00310672" w:rsidRDefault="00310672" w:rsidP="00E35DC3">
      <w:pPr>
        <w:rPr>
          <w:rFonts w:ascii="Times New Roman" w:hAnsi="Times New Roman" w:cs="Times New Roman"/>
          <w:sz w:val="24"/>
          <w:szCs w:val="24"/>
        </w:rPr>
      </w:pPr>
    </w:p>
    <w:p w:rsidR="00627D60" w:rsidRDefault="00627D60" w:rsidP="00E35DC3">
      <w:pPr>
        <w:rPr>
          <w:rFonts w:ascii="Times New Roman" w:hAnsi="Times New Roman" w:cs="Times New Roman"/>
          <w:sz w:val="24"/>
          <w:szCs w:val="24"/>
        </w:rPr>
      </w:pPr>
    </w:p>
    <w:p w:rsidR="00627D60" w:rsidRDefault="00627D60" w:rsidP="00E35DC3">
      <w:pPr>
        <w:rPr>
          <w:rFonts w:ascii="Times New Roman" w:hAnsi="Times New Roman" w:cs="Times New Roman"/>
          <w:sz w:val="24"/>
          <w:szCs w:val="24"/>
        </w:rPr>
      </w:pPr>
    </w:p>
    <w:p w:rsidR="00627D60" w:rsidRDefault="00627D60" w:rsidP="00E35DC3">
      <w:pPr>
        <w:rPr>
          <w:rFonts w:ascii="Times New Roman" w:hAnsi="Times New Roman" w:cs="Times New Roman"/>
          <w:sz w:val="24"/>
          <w:szCs w:val="24"/>
        </w:rPr>
      </w:pPr>
    </w:p>
    <w:p w:rsidR="00627D60" w:rsidRPr="00627D60" w:rsidRDefault="00627D60" w:rsidP="00627D60">
      <w:pPr>
        <w:keepNext/>
        <w:keepLines/>
        <w:widowControl w:val="0"/>
        <w:autoSpaceDE w:val="0"/>
        <w:autoSpaceDN w:val="0"/>
        <w:spacing w:before="40" w:after="0" w:line="240" w:lineRule="auto"/>
        <w:jc w:val="center"/>
        <w:outlineLvl w:val="1"/>
        <w:rPr>
          <w:rFonts w:ascii="Times New Roman" w:eastAsiaTheme="majorEastAsia" w:hAnsi="Times New Roman" w:cs="Times New Roman"/>
          <w:color w:val="2F5496" w:themeColor="accent1" w:themeShade="BF"/>
          <w:sz w:val="24"/>
          <w:szCs w:val="24"/>
          <w:u w:val="single"/>
          <w:lang w:val="de-DE"/>
        </w:rPr>
      </w:pPr>
      <w:r w:rsidRPr="00627D60">
        <w:rPr>
          <w:rFonts w:ascii="Times New Roman" w:eastAsiaTheme="majorEastAsia" w:hAnsi="Times New Roman" w:cs="Times New Roman"/>
          <w:color w:val="2F5496" w:themeColor="accent1" w:themeShade="BF"/>
          <w:sz w:val="24"/>
          <w:szCs w:val="24"/>
          <w:u w:val="single"/>
          <w:lang w:val="de-DE"/>
        </w:rPr>
        <w:lastRenderedPageBreak/>
        <w:t>Annexure – V</w:t>
      </w:r>
    </w:p>
    <w:p w:rsidR="00627D60" w:rsidRDefault="00627D60" w:rsidP="00627D60">
      <w:pPr>
        <w:tabs>
          <w:tab w:val="left" w:pos="280"/>
        </w:tabs>
        <w:suppressAutoHyphens/>
        <w:spacing w:after="0" w:line="240" w:lineRule="auto"/>
        <w:jc w:val="both"/>
        <w:rPr>
          <w:rFonts w:ascii="Times New Roman" w:hAnsi="Times New Roman" w:cs="Times New Roman"/>
          <w:sz w:val="24"/>
        </w:rPr>
      </w:pPr>
    </w:p>
    <w:p w:rsidR="00627D60" w:rsidRDefault="00627D60" w:rsidP="00627D60">
      <w:pPr>
        <w:tabs>
          <w:tab w:val="left" w:pos="280"/>
        </w:tabs>
        <w:suppressAutoHyphens/>
        <w:spacing w:after="0" w:line="240" w:lineRule="auto"/>
        <w:jc w:val="both"/>
        <w:rPr>
          <w:rFonts w:ascii="Times New Roman" w:hAnsi="Times New Roman" w:cs="Times New Roman"/>
          <w:sz w:val="24"/>
        </w:rPr>
      </w:pPr>
    </w:p>
    <w:p w:rsidR="00627D60" w:rsidRPr="00BA2EAC" w:rsidRDefault="00627D60" w:rsidP="00627D60">
      <w:pPr>
        <w:jc w:val="center"/>
        <w:rPr>
          <w:rFonts w:eastAsia="Times New Roman" w:cstheme="minorHAnsi"/>
          <w:b/>
          <w:bCs/>
          <w:sz w:val="28"/>
          <w:szCs w:val="28"/>
          <w:u w:val="single"/>
          <w:lang w:eastAsia="en-GB" w:bidi="hi-IN"/>
        </w:rPr>
      </w:pPr>
      <w:r w:rsidRPr="00BA2EAC">
        <w:rPr>
          <w:rFonts w:eastAsia="Times New Roman" w:cstheme="minorHAnsi"/>
          <w:b/>
          <w:bCs/>
          <w:sz w:val="28"/>
          <w:szCs w:val="28"/>
          <w:u w:val="single"/>
          <w:lang w:eastAsia="en-GB" w:bidi="hi-IN"/>
        </w:rPr>
        <w:t>Price Fall Clause Certificate</w:t>
      </w:r>
    </w:p>
    <w:p w:rsidR="00627D60" w:rsidRPr="00BA2EAC" w:rsidRDefault="00627D60" w:rsidP="00627D60">
      <w:pPr>
        <w:jc w:val="center"/>
        <w:rPr>
          <w:rFonts w:eastAsia="Times New Roman" w:cstheme="minorHAnsi"/>
          <w:sz w:val="24"/>
          <w:szCs w:val="24"/>
          <w:lang w:eastAsia="en-GB" w:bidi="hi-IN"/>
        </w:rPr>
      </w:pPr>
      <w:proofErr w:type="gramStart"/>
      <w:r w:rsidRPr="00BA2EAC">
        <w:rPr>
          <w:rFonts w:eastAsia="Times New Roman" w:cstheme="minorHAnsi"/>
          <w:sz w:val="24"/>
          <w:szCs w:val="24"/>
          <w:lang w:eastAsia="en-GB" w:bidi="hi-IN"/>
        </w:rPr>
        <w:t>( To</w:t>
      </w:r>
      <w:proofErr w:type="gramEnd"/>
      <w:r w:rsidRPr="00BA2EAC">
        <w:rPr>
          <w:rFonts w:eastAsia="Times New Roman" w:cstheme="minorHAnsi"/>
          <w:sz w:val="24"/>
          <w:szCs w:val="24"/>
          <w:lang w:eastAsia="en-GB" w:bidi="hi-IN"/>
        </w:rPr>
        <w:t xml:space="preserve"> be submitted in the bidder’s company letter head)</w:t>
      </w:r>
    </w:p>
    <w:p w:rsidR="00627D60" w:rsidRPr="00BA2EAC" w:rsidRDefault="00627D60" w:rsidP="00627D60">
      <w:pPr>
        <w:jc w:val="center"/>
        <w:rPr>
          <w:rFonts w:eastAsia="Times New Roman" w:cstheme="minorHAnsi"/>
          <w:sz w:val="24"/>
          <w:szCs w:val="24"/>
          <w:lang w:eastAsia="en-GB" w:bidi="hi-IN"/>
        </w:rPr>
      </w:pPr>
    </w:p>
    <w:p w:rsidR="00627D60" w:rsidRPr="00BA2EAC" w:rsidRDefault="00627D60" w:rsidP="00627D60">
      <w:pPr>
        <w:tabs>
          <w:tab w:val="left" w:pos="280"/>
        </w:tabs>
        <w:suppressAutoHyphens/>
        <w:spacing w:after="0" w:line="360" w:lineRule="auto"/>
        <w:ind w:right="630"/>
        <w:jc w:val="both"/>
        <w:rPr>
          <w:rFonts w:cstheme="minorHAnsi"/>
          <w:sz w:val="24"/>
        </w:rPr>
      </w:pPr>
      <w:r w:rsidRPr="00BA2EAC">
        <w:rPr>
          <w:rFonts w:cstheme="minorHAnsi"/>
          <w:sz w:val="24"/>
        </w:rPr>
        <w:t>I/We undertake that we have not offered to supply / supplied / are not supplying same or similar</w:t>
      </w:r>
      <w:r>
        <w:rPr>
          <w:rFonts w:cstheme="minorHAnsi"/>
          <w:sz w:val="24"/>
        </w:rPr>
        <w:t xml:space="preserve"> </w:t>
      </w:r>
      <w:r w:rsidRPr="00BA2EAC">
        <w:rPr>
          <w:rFonts w:cstheme="minorHAnsi"/>
          <w:sz w:val="24"/>
        </w:rPr>
        <w:t>products / systems or sub systems at a price lower than that offered against the Tender No…………………………………</w:t>
      </w:r>
      <w:r>
        <w:rPr>
          <w:rFonts w:cstheme="minorHAnsi"/>
          <w:sz w:val="24"/>
        </w:rPr>
        <w:t>………….</w:t>
      </w:r>
      <w:r w:rsidRPr="00BA2EAC">
        <w:rPr>
          <w:rFonts w:cstheme="minorHAnsi"/>
          <w:sz w:val="24"/>
        </w:rPr>
        <w:t>…………</w:t>
      </w:r>
      <w:proofErr w:type="spellStart"/>
      <w:r w:rsidRPr="00BA2EAC">
        <w:rPr>
          <w:rFonts w:cstheme="minorHAnsi"/>
          <w:sz w:val="24"/>
        </w:rPr>
        <w:t>dtd</w:t>
      </w:r>
      <w:proofErr w:type="spellEnd"/>
      <w:r>
        <w:rPr>
          <w:rFonts w:cstheme="minorHAnsi"/>
          <w:sz w:val="24"/>
        </w:rPr>
        <w:t>……………</w:t>
      </w:r>
      <w:proofErr w:type="gramStart"/>
      <w:r>
        <w:rPr>
          <w:rFonts w:cstheme="minorHAnsi"/>
          <w:sz w:val="24"/>
        </w:rPr>
        <w:t>…..</w:t>
      </w:r>
      <w:proofErr w:type="gramEnd"/>
      <w:r w:rsidRPr="00BA2EAC">
        <w:rPr>
          <w:rFonts w:cstheme="minorHAnsi"/>
          <w:sz w:val="24"/>
        </w:rPr>
        <w:t xml:space="preserve">……….……………. in respect of any Organization/Ministry/Department of the Govt. of India or its Subsidiaries or other PSU or any other private organization during the currency of the contract and if it is found at any stage that same or similar product/systems or sub systems was supplied by the bidder to any Organization/Ministry/Department of the Govt. of India or its Subsidiaries or other PSU or any other private organization at a lower price during the currency of the contract, then that very price will be applicable to the present case and the difference in the cost would be refunded by the bidder to buyer, if the contract has already been concluded. </w:t>
      </w:r>
    </w:p>
    <w:p w:rsidR="00627D60" w:rsidRDefault="00627D60" w:rsidP="00E35DC3">
      <w:pPr>
        <w:rPr>
          <w:rFonts w:ascii="Times New Roman" w:hAnsi="Times New Roman" w:cs="Times New Roman"/>
          <w:sz w:val="24"/>
          <w:szCs w:val="24"/>
        </w:rPr>
      </w:pPr>
    </w:p>
    <w:p w:rsidR="00627D60" w:rsidRDefault="00627D60" w:rsidP="00E35DC3">
      <w:pPr>
        <w:rPr>
          <w:rFonts w:ascii="Times New Roman" w:hAnsi="Times New Roman" w:cs="Times New Roman"/>
          <w:sz w:val="24"/>
          <w:szCs w:val="24"/>
        </w:rPr>
      </w:pPr>
    </w:p>
    <w:p w:rsidR="00627D60" w:rsidRDefault="00627D60" w:rsidP="00E35DC3">
      <w:pPr>
        <w:rPr>
          <w:rFonts w:ascii="Times New Roman" w:hAnsi="Times New Roman" w:cs="Times New Roman"/>
          <w:sz w:val="24"/>
          <w:szCs w:val="24"/>
        </w:rPr>
      </w:pPr>
    </w:p>
    <w:p w:rsidR="00627D60" w:rsidRPr="00BA2EAC" w:rsidRDefault="00627D60" w:rsidP="00627D60">
      <w:pPr>
        <w:tabs>
          <w:tab w:val="left" w:pos="280"/>
        </w:tabs>
        <w:suppressAutoHyphens/>
        <w:spacing w:after="0" w:line="240" w:lineRule="auto"/>
        <w:jc w:val="both"/>
        <w:rPr>
          <w:rFonts w:cstheme="minorHAnsi"/>
          <w:sz w:val="24"/>
        </w:rPr>
      </w:pPr>
      <w:r w:rsidRPr="00BA2EAC">
        <w:rPr>
          <w:rFonts w:cstheme="minorHAnsi"/>
          <w:sz w:val="24"/>
        </w:rPr>
        <w:t xml:space="preserve">Date: </w:t>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t>Signature of the Tenderer</w:t>
      </w:r>
    </w:p>
    <w:p w:rsidR="00627D60" w:rsidRDefault="00627D60" w:rsidP="00627D60">
      <w:pPr>
        <w:tabs>
          <w:tab w:val="left" w:pos="280"/>
        </w:tabs>
        <w:suppressAutoHyphens/>
        <w:spacing w:after="0" w:line="240" w:lineRule="auto"/>
        <w:jc w:val="both"/>
        <w:rPr>
          <w:rFonts w:cstheme="minorHAnsi"/>
          <w:sz w:val="24"/>
        </w:rPr>
      </w:pP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r>
      <w:r w:rsidRPr="00BA2EAC">
        <w:rPr>
          <w:rFonts w:cstheme="minorHAnsi"/>
          <w:sz w:val="24"/>
        </w:rPr>
        <w:tab/>
        <w:t>Seal of the Firm</w:t>
      </w:r>
    </w:p>
    <w:p w:rsidR="00627D60" w:rsidRDefault="00627D60" w:rsidP="00627D60">
      <w:pPr>
        <w:tabs>
          <w:tab w:val="left" w:pos="280"/>
        </w:tabs>
        <w:suppressAutoHyphens/>
        <w:spacing w:after="0" w:line="240" w:lineRule="auto"/>
        <w:jc w:val="both"/>
        <w:rPr>
          <w:rFonts w:cstheme="minorHAnsi"/>
          <w:sz w:val="24"/>
        </w:rPr>
      </w:pPr>
    </w:p>
    <w:p w:rsidR="00627D60" w:rsidRDefault="00627D60" w:rsidP="00627D60">
      <w:pPr>
        <w:tabs>
          <w:tab w:val="left" w:pos="280"/>
        </w:tabs>
        <w:suppressAutoHyphens/>
        <w:spacing w:after="0" w:line="240" w:lineRule="auto"/>
        <w:jc w:val="both"/>
        <w:rPr>
          <w:rFonts w:cstheme="minorHAnsi"/>
          <w:sz w:val="24"/>
        </w:rPr>
      </w:pPr>
    </w:p>
    <w:p w:rsidR="00627D60" w:rsidRPr="00F706BF" w:rsidRDefault="00627D60" w:rsidP="00E35DC3">
      <w:pPr>
        <w:rPr>
          <w:rFonts w:ascii="Times New Roman" w:hAnsi="Times New Roman" w:cs="Times New Roman"/>
          <w:sz w:val="24"/>
          <w:szCs w:val="24"/>
        </w:rPr>
      </w:pPr>
    </w:p>
    <w:sectPr w:rsidR="00627D60" w:rsidRPr="00F706BF" w:rsidSect="00665F03">
      <w:pgSz w:w="12240" w:h="15840"/>
      <w:pgMar w:top="990" w:right="540" w:bottom="117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alibriRegular">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3A7A"/>
    <w:multiLevelType w:val="hybridMultilevel"/>
    <w:tmpl w:val="DD92E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7675C"/>
    <w:multiLevelType w:val="multilevel"/>
    <w:tmpl w:val="B6B49CD2"/>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9245895"/>
    <w:multiLevelType w:val="multilevel"/>
    <w:tmpl w:val="4F02704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191268A"/>
    <w:multiLevelType w:val="hybridMultilevel"/>
    <w:tmpl w:val="38D46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F30A1"/>
    <w:multiLevelType w:val="multilevel"/>
    <w:tmpl w:val="41F26362"/>
    <w:styleLink w:val="Style10"/>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1EEA32B8"/>
    <w:multiLevelType w:val="multilevel"/>
    <w:tmpl w:val="222084A8"/>
    <w:lvl w:ilvl="0">
      <w:start w:val="1"/>
      <w:numFmt w:val="decimal"/>
      <w:lvlText w:val="%1."/>
      <w:lvlJc w:val="left"/>
      <w:pPr>
        <w:ind w:left="360" w:hanging="360"/>
      </w:pPr>
      <w:rPr>
        <w:rFonts w:ascii="Arial" w:hAnsi="Arial" w:cs="Times New Roman" w:hint="default"/>
        <w:b/>
        <w:i w:val="0"/>
        <w:sz w:val="28"/>
      </w:rPr>
    </w:lvl>
    <w:lvl w:ilvl="1">
      <w:start w:val="1"/>
      <w:numFmt w:val="decimal"/>
      <w:lvlText w:val="%1.%2"/>
      <w:lvlJc w:val="left"/>
      <w:pPr>
        <w:tabs>
          <w:tab w:val="num" w:pos="360"/>
        </w:tabs>
        <w:ind w:left="434" w:hanging="434"/>
      </w:pPr>
      <w:rPr>
        <w:rFonts w:ascii="Arial" w:hAnsi="Arial" w:cs="Times New Roman" w:hint="default"/>
        <w:b/>
        <w:i w:val="0"/>
        <w:sz w:val="24"/>
      </w:rPr>
    </w:lvl>
    <w:lvl w:ilvl="2">
      <w:start w:val="1"/>
      <w:numFmt w:val="decimal"/>
      <w:lvlText w:val="%1.%2.%3"/>
      <w:lvlJc w:val="left"/>
      <w:pPr>
        <w:ind w:left="360" w:hanging="360"/>
      </w:pPr>
      <w:rPr>
        <w:rFonts w:ascii="Arial" w:hAnsi="Arial" w:cs="Times New Roman" w:hint="default"/>
        <w:b/>
        <w:i w:val="0"/>
        <w:sz w:val="22"/>
      </w:rPr>
    </w:lvl>
    <w:lvl w:ilvl="3">
      <w:start w:val="1"/>
      <w:numFmt w:val="decimal"/>
      <w:lvlText w:val="(%4)"/>
      <w:lvlJc w:val="left"/>
      <w:pPr>
        <w:ind w:left="1440" w:hanging="360"/>
      </w:pPr>
      <w:rPr>
        <w:rFonts w:ascii="Arial" w:hAnsi="Arial" w:cs="Times New Roman" w:hint="default"/>
        <w:b w:val="0"/>
        <w:i w:val="0"/>
        <w:sz w:val="22"/>
      </w:rPr>
    </w:lvl>
    <w:lvl w:ilvl="4">
      <w:start w:val="1"/>
      <w:numFmt w:val="lowerLetter"/>
      <w:lvlText w:val="(%5)"/>
      <w:lvlJc w:val="left"/>
      <w:pPr>
        <w:ind w:left="928"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lowerRoman"/>
      <w:lvlText w:val="(%6)"/>
      <w:lvlJc w:val="left"/>
      <w:pPr>
        <w:ind w:left="2160" w:hanging="360"/>
      </w:pPr>
      <w:rPr>
        <w:rFonts w:ascii="Arial" w:hAnsi="Arial" w:cs="Times New Roman" w:hint="default"/>
        <w:b w:val="0"/>
        <w:i w:val="0"/>
        <w:sz w:val="22"/>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24546334"/>
    <w:multiLevelType w:val="hybridMultilevel"/>
    <w:tmpl w:val="CF5CA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60AA3"/>
    <w:multiLevelType w:val="hybridMultilevel"/>
    <w:tmpl w:val="5732B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847E46"/>
    <w:multiLevelType w:val="multilevel"/>
    <w:tmpl w:val="17F0D57A"/>
    <w:lvl w:ilvl="0">
      <w:start w:val="1"/>
      <w:numFmt w:val="decimal"/>
      <w:pStyle w:val="Heading1"/>
      <w:lvlText w:val="%1"/>
      <w:lvlJc w:val="left"/>
      <w:pPr>
        <w:ind w:left="432" w:hanging="432"/>
      </w:pPr>
    </w:lvl>
    <w:lvl w:ilvl="1">
      <w:start w:val="1"/>
      <w:numFmt w:val="decimal"/>
      <w:lvlText w:val="%1.%2"/>
      <w:lvlJc w:val="left"/>
      <w:pPr>
        <w:ind w:left="1206" w:hanging="576"/>
      </w:pPr>
      <w:rPr>
        <w:b w:val="0"/>
        <w:bCs w:val="0"/>
      </w:rPr>
    </w:lvl>
    <w:lvl w:ilvl="2">
      <w:start w:val="1"/>
      <w:numFmt w:val="decimal"/>
      <w:pStyle w:val="Heading3"/>
      <w:lvlText w:val="%1.%2.%3"/>
      <w:lvlJc w:val="left"/>
      <w:pPr>
        <w:ind w:left="2430" w:hanging="720"/>
      </w:pPr>
    </w:lvl>
    <w:lvl w:ilvl="3">
      <w:start w:val="1"/>
      <w:numFmt w:val="decimal"/>
      <w:pStyle w:val="Heading4"/>
      <w:lvlText w:val="%1.%2.%3.%4"/>
      <w:lvlJc w:val="left"/>
      <w:pPr>
        <w:ind w:left="1148" w:hanging="864"/>
      </w:pPr>
      <w:rPr>
        <w:strike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42335A9A"/>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A893B5F"/>
    <w:multiLevelType w:val="hybridMultilevel"/>
    <w:tmpl w:val="75E66690"/>
    <w:lvl w:ilvl="0" w:tplc="04090019">
      <w:start w:val="1"/>
      <w:numFmt w:val="lowerLetter"/>
      <w:lvlText w:val="%1."/>
      <w:lvlJc w:val="left"/>
      <w:pPr>
        <w:ind w:left="720" w:hanging="360"/>
      </w:pPr>
    </w:lvl>
    <w:lvl w:ilvl="1" w:tplc="F768F596">
      <w:start w:val="1"/>
      <w:numFmt w:val="decimal"/>
      <w:lvlText w:val="%2."/>
      <w:lvlJc w:val="lef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834013"/>
    <w:multiLevelType w:val="multilevel"/>
    <w:tmpl w:val="0B3EB2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15:restartNumberingAfterBreak="0">
    <w:nsid w:val="6A04657D"/>
    <w:multiLevelType w:val="hybridMultilevel"/>
    <w:tmpl w:val="7208284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6A0E7BAD"/>
    <w:multiLevelType w:val="hybridMultilevel"/>
    <w:tmpl w:val="FCC4B622"/>
    <w:lvl w:ilvl="0" w:tplc="4009000F">
      <w:start w:val="1"/>
      <w:numFmt w:val="decimal"/>
      <w:lvlText w:val="%1."/>
      <w:lvlJc w:val="left"/>
      <w:pPr>
        <w:ind w:left="360" w:hanging="360"/>
      </w:pPr>
    </w:lvl>
    <w:lvl w:ilvl="1" w:tplc="E618BFE0">
      <w:start w:val="1"/>
      <w:numFmt w:val="upp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74F51AAF"/>
    <w:multiLevelType w:val="hybridMultilevel"/>
    <w:tmpl w:val="95C2A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CE3F5D"/>
    <w:multiLevelType w:val="multilevel"/>
    <w:tmpl w:val="31A620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E142662"/>
    <w:multiLevelType w:val="multilevel"/>
    <w:tmpl w:val="660C3F10"/>
    <w:lvl w:ilvl="0">
      <w:start w:val="2"/>
      <w:numFmt w:val="decimal"/>
      <w:lvlText w:val="%1"/>
      <w:lvlJc w:val="left"/>
      <w:pPr>
        <w:ind w:left="360" w:hanging="360"/>
      </w:pPr>
      <w:rPr>
        <w:rFonts w:hint="default"/>
      </w:rPr>
    </w:lvl>
    <w:lvl w:ilvl="1">
      <w:start w:val="1"/>
      <w:numFmt w:val="decimal"/>
      <w:pStyle w:val="Heading2"/>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num w:numId="1">
    <w:abstractNumId w:val="6"/>
  </w:num>
  <w:num w:numId="2">
    <w:abstractNumId w:val="14"/>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15"/>
  </w:num>
  <w:num w:numId="8">
    <w:abstractNumId w:val="8"/>
  </w:num>
  <w:num w:numId="9">
    <w:abstractNumId w:val="10"/>
  </w:num>
  <w:num w:numId="10">
    <w:abstractNumId w:val="11"/>
  </w:num>
  <w:num w:numId="11">
    <w:abstractNumId w:val="16"/>
  </w:num>
  <w:num w:numId="12">
    <w:abstractNumId w:val="1"/>
  </w:num>
  <w:num w:numId="13">
    <w:abstractNumId w:val="8"/>
  </w:num>
  <w:num w:numId="14">
    <w:abstractNumId w:val="8"/>
  </w:num>
  <w:num w:numId="15">
    <w:abstractNumId w:val="8"/>
  </w:num>
  <w:num w:numId="16">
    <w:abstractNumId w:val="9"/>
  </w:num>
  <w:num w:numId="17">
    <w:abstractNumId w:val="8"/>
  </w:num>
  <w:num w:numId="18">
    <w:abstractNumId w:val="8"/>
  </w:num>
  <w:num w:numId="19">
    <w:abstractNumId w:val="4"/>
  </w:num>
  <w:num w:numId="20">
    <w:abstractNumId w:val="2"/>
  </w:num>
  <w:num w:numId="21">
    <w:abstractNumId w:val="8"/>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E87"/>
    <w:rsid w:val="000655DA"/>
    <w:rsid w:val="000749CC"/>
    <w:rsid w:val="000A1C34"/>
    <w:rsid w:val="00123FE9"/>
    <w:rsid w:val="001E1651"/>
    <w:rsid w:val="002241B9"/>
    <w:rsid w:val="002608C4"/>
    <w:rsid w:val="002A5F2D"/>
    <w:rsid w:val="002A7BE2"/>
    <w:rsid w:val="002B0CBF"/>
    <w:rsid w:val="002C74AF"/>
    <w:rsid w:val="002F6F0B"/>
    <w:rsid w:val="00310672"/>
    <w:rsid w:val="00345B88"/>
    <w:rsid w:val="00394ACB"/>
    <w:rsid w:val="00400763"/>
    <w:rsid w:val="00422AA3"/>
    <w:rsid w:val="00486520"/>
    <w:rsid w:val="004B47FA"/>
    <w:rsid w:val="004C1669"/>
    <w:rsid w:val="004E4595"/>
    <w:rsid w:val="005353E8"/>
    <w:rsid w:val="005530F3"/>
    <w:rsid w:val="005D1A14"/>
    <w:rsid w:val="005D5631"/>
    <w:rsid w:val="005E0E7F"/>
    <w:rsid w:val="005E3B0A"/>
    <w:rsid w:val="005E4214"/>
    <w:rsid w:val="005F46F1"/>
    <w:rsid w:val="00627D60"/>
    <w:rsid w:val="00663397"/>
    <w:rsid w:val="00665F03"/>
    <w:rsid w:val="006E653D"/>
    <w:rsid w:val="006F30CC"/>
    <w:rsid w:val="00702945"/>
    <w:rsid w:val="00734E67"/>
    <w:rsid w:val="0074287B"/>
    <w:rsid w:val="00773938"/>
    <w:rsid w:val="007863A6"/>
    <w:rsid w:val="007E721B"/>
    <w:rsid w:val="00812D01"/>
    <w:rsid w:val="0087667A"/>
    <w:rsid w:val="008E74F1"/>
    <w:rsid w:val="009846D6"/>
    <w:rsid w:val="009A7D2E"/>
    <w:rsid w:val="00A422EE"/>
    <w:rsid w:val="00AB407E"/>
    <w:rsid w:val="00B270EC"/>
    <w:rsid w:val="00BE5430"/>
    <w:rsid w:val="00C96E87"/>
    <w:rsid w:val="00CE3D3C"/>
    <w:rsid w:val="00CF06FE"/>
    <w:rsid w:val="00D004C4"/>
    <w:rsid w:val="00D55CE3"/>
    <w:rsid w:val="00E35DC3"/>
    <w:rsid w:val="00E95F43"/>
    <w:rsid w:val="00EC4D91"/>
    <w:rsid w:val="00F66C87"/>
    <w:rsid w:val="00F67D7F"/>
    <w:rsid w:val="00F706BF"/>
    <w:rsid w:val="00F73C73"/>
    <w:rsid w:val="00F770C9"/>
    <w:rsid w:val="00FB533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55F96"/>
  <w15:chartTrackingRefBased/>
  <w15:docId w15:val="{9E059A8D-40AC-4790-B8F0-DF7C7C59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1,Sub Heading"/>
    <w:basedOn w:val="Normal"/>
    <w:next w:val="Normal"/>
    <w:link w:val="Heading1Char"/>
    <w:uiPriority w:val="9"/>
    <w:qFormat/>
    <w:rsid w:val="00B270EC"/>
    <w:pPr>
      <w:keepNext/>
      <w:keepLines/>
      <w:numPr>
        <w:numId w:val="8"/>
      </w:numPr>
      <w:spacing w:before="240" w:after="0" w:line="240" w:lineRule="auto"/>
      <w:jc w:val="both"/>
      <w:outlineLvl w:val="0"/>
    </w:pPr>
    <w:rPr>
      <w:rFonts w:asciiTheme="majorHAnsi" w:eastAsiaTheme="majorEastAsia" w:hAnsiTheme="majorHAnsi" w:cstheme="majorBidi"/>
      <w:b/>
      <w:color w:val="2F5496" w:themeColor="accent1" w:themeShade="BF"/>
      <w:sz w:val="32"/>
      <w:szCs w:val="32"/>
      <w:lang w:val="en-IN"/>
    </w:rPr>
  </w:style>
  <w:style w:type="paragraph" w:styleId="Heading2">
    <w:name w:val="heading 2"/>
    <w:aliases w:val="2,h2,2Level,Heading 2l"/>
    <w:basedOn w:val="Normal"/>
    <w:next w:val="Normal"/>
    <w:link w:val="Heading2Char"/>
    <w:autoRedefine/>
    <w:uiPriority w:val="9"/>
    <w:unhideWhenUsed/>
    <w:qFormat/>
    <w:rsid w:val="00B270EC"/>
    <w:pPr>
      <w:keepLines/>
      <w:numPr>
        <w:ilvl w:val="1"/>
        <w:numId w:val="11"/>
      </w:numPr>
      <w:tabs>
        <w:tab w:val="left" w:pos="1080"/>
      </w:tabs>
      <w:spacing w:before="160" w:after="120" w:line="240" w:lineRule="auto"/>
      <w:ind w:right="450"/>
      <w:jc w:val="both"/>
      <w:outlineLvl w:val="1"/>
    </w:pPr>
    <w:rPr>
      <w:rFonts w:eastAsiaTheme="majorEastAsia" w:cstheme="minorHAnsi"/>
      <w:sz w:val="24"/>
      <w:lang w:val="en-IN"/>
    </w:rPr>
  </w:style>
  <w:style w:type="paragraph" w:styleId="Heading3">
    <w:name w:val="heading 3"/>
    <w:aliases w:val="3,h3"/>
    <w:basedOn w:val="Normal"/>
    <w:next w:val="Normal"/>
    <w:link w:val="Heading3Char"/>
    <w:autoRedefine/>
    <w:uiPriority w:val="9"/>
    <w:unhideWhenUsed/>
    <w:qFormat/>
    <w:rsid w:val="00B270EC"/>
    <w:pPr>
      <w:keepLines/>
      <w:numPr>
        <w:ilvl w:val="2"/>
        <w:numId w:val="8"/>
      </w:numPr>
      <w:tabs>
        <w:tab w:val="left" w:pos="9752"/>
      </w:tabs>
      <w:spacing w:before="160" w:after="120" w:line="276" w:lineRule="auto"/>
      <w:ind w:left="720"/>
      <w:jc w:val="both"/>
      <w:outlineLvl w:val="2"/>
    </w:pPr>
    <w:rPr>
      <w:rFonts w:eastAsiaTheme="majorEastAsia" w:cstheme="minorHAnsi"/>
      <w:bCs/>
      <w:lang w:bidi="hi-IN"/>
    </w:rPr>
  </w:style>
  <w:style w:type="paragraph" w:styleId="Heading4">
    <w:name w:val="heading 4"/>
    <w:aliases w:val="4,h4"/>
    <w:basedOn w:val="Normal"/>
    <w:next w:val="Normal"/>
    <w:link w:val="Heading4Char"/>
    <w:uiPriority w:val="9"/>
    <w:qFormat/>
    <w:rsid w:val="00B270EC"/>
    <w:pPr>
      <w:widowControl w:val="0"/>
      <w:numPr>
        <w:ilvl w:val="3"/>
        <w:numId w:val="8"/>
      </w:numPr>
      <w:spacing w:before="120" w:after="120" w:line="240" w:lineRule="auto"/>
      <w:ind w:right="357"/>
      <w:jc w:val="both"/>
      <w:outlineLvl w:val="3"/>
    </w:pPr>
    <w:rPr>
      <w:rFonts w:eastAsia="Times New Roman" w:cs="Times New Roman"/>
      <w:szCs w:val="20"/>
      <w:lang w:val="x-none" w:eastAsia="x-none"/>
    </w:rPr>
  </w:style>
  <w:style w:type="paragraph" w:styleId="Heading5">
    <w:name w:val="heading 5"/>
    <w:aliases w:val="5"/>
    <w:basedOn w:val="Normal"/>
    <w:next w:val="Normal"/>
    <w:link w:val="Heading5Char"/>
    <w:uiPriority w:val="9"/>
    <w:qFormat/>
    <w:rsid w:val="00B270EC"/>
    <w:pPr>
      <w:keepNext/>
      <w:numPr>
        <w:ilvl w:val="4"/>
        <w:numId w:val="8"/>
      </w:numPr>
      <w:spacing w:before="120" w:after="120" w:line="240" w:lineRule="auto"/>
      <w:jc w:val="both"/>
      <w:outlineLvl w:val="4"/>
    </w:pPr>
    <w:rPr>
      <w:rFonts w:eastAsia="Times New Roman" w:cs="Times New Roman"/>
      <w:bCs/>
      <w:szCs w:val="24"/>
      <w:lang w:val="x-none" w:eastAsia="x-none"/>
    </w:rPr>
  </w:style>
  <w:style w:type="paragraph" w:styleId="Heading6">
    <w:name w:val="heading 6"/>
    <w:basedOn w:val="Normal"/>
    <w:next w:val="Normal"/>
    <w:link w:val="Heading6Char"/>
    <w:uiPriority w:val="9"/>
    <w:qFormat/>
    <w:rsid w:val="00B270EC"/>
    <w:pPr>
      <w:keepNext/>
      <w:numPr>
        <w:ilvl w:val="5"/>
        <w:numId w:val="8"/>
      </w:numPr>
      <w:autoSpaceDE w:val="0"/>
      <w:autoSpaceDN w:val="0"/>
      <w:adjustRightInd w:val="0"/>
      <w:spacing w:after="0" w:line="240" w:lineRule="auto"/>
      <w:jc w:val="center"/>
      <w:outlineLvl w:val="5"/>
    </w:pPr>
    <w:rPr>
      <w:rFonts w:eastAsia="Times New Roman" w:cs="Times New Roman"/>
      <w:sz w:val="24"/>
      <w:szCs w:val="24"/>
      <w:lang w:val="x-none" w:eastAsia="x-none"/>
    </w:rPr>
  </w:style>
  <w:style w:type="paragraph" w:styleId="Heading7">
    <w:name w:val="heading 7"/>
    <w:basedOn w:val="Normal"/>
    <w:next w:val="Normal"/>
    <w:link w:val="Heading7Char"/>
    <w:uiPriority w:val="9"/>
    <w:qFormat/>
    <w:rsid w:val="00B270EC"/>
    <w:pPr>
      <w:keepNext/>
      <w:numPr>
        <w:ilvl w:val="6"/>
        <w:numId w:val="8"/>
      </w:numPr>
      <w:spacing w:after="0" w:line="240" w:lineRule="auto"/>
      <w:ind w:right="360"/>
      <w:jc w:val="both"/>
      <w:outlineLvl w:val="6"/>
    </w:pPr>
    <w:rPr>
      <w:rFonts w:eastAsia="Times New Roman" w:cs="Times New Roman"/>
      <w:b/>
      <w:szCs w:val="20"/>
      <w:u w:val="single"/>
      <w:lang w:val="x-none" w:eastAsia="x-none"/>
    </w:rPr>
  </w:style>
  <w:style w:type="paragraph" w:styleId="Heading8">
    <w:name w:val="heading 8"/>
    <w:aliases w:val="8"/>
    <w:basedOn w:val="Normal"/>
    <w:next w:val="Normal"/>
    <w:link w:val="Heading8Char"/>
    <w:uiPriority w:val="9"/>
    <w:unhideWhenUsed/>
    <w:qFormat/>
    <w:rsid w:val="00B270EC"/>
    <w:pPr>
      <w:numPr>
        <w:ilvl w:val="7"/>
        <w:numId w:val="8"/>
      </w:num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unhideWhenUsed/>
    <w:qFormat/>
    <w:rsid w:val="00B270EC"/>
    <w:pPr>
      <w:numPr>
        <w:ilvl w:val="8"/>
        <w:numId w:val="8"/>
      </w:numPr>
      <w:tabs>
        <w:tab w:val="left" w:pos="8640"/>
        <w:tab w:val="left" w:pos="9504"/>
        <w:tab w:val="left" w:pos="10368"/>
        <w:tab w:val="left" w:pos="11232"/>
        <w:tab w:val="left" w:pos="12096"/>
        <w:tab w:val="left" w:pos="12960"/>
      </w:tabs>
      <w:spacing w:before="240" w:after="60" w:line="240" w:lineRule="auto"/>
      <w:jc w:val="both"/>
      <w:outlineLvl w:val="8"/>
    </w:pPr>
    <w:rPr>
      <w:rFonts w:ascii="Helvetica" w:eastAsia="Times New Roman" w:hAnsi="Helvetica"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0C9"/>
    <w:pPr>
      <w:ind w:left="720"/>
      <w:contextualSpacing/>
    </w:pPr>
  </w:style>
  <w:style w:type="table" w:styleId="TableGrid">
    <w:name w:val="Table Grid"/>
    <w:basedOn w:val="TableNormal"/>
    <w:uiPriority w:val="39"/>
    <w:rsid w:val="00F77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A1C34"/>
    <w:pPr>
      <w:spacing w:after="200" w:line="240" w:lineRule="auto"/>
    </w:pPr>
    <w:rPr>
      <w:i/>
      <w:iCs/>
      <w:color w:val="44546A" w:themeColor="text2"/>
      <w:sz w:val="18"/>
      <w:szCs w:val="18"/>
    </w:rPr>
  </w:style>
  <w:style w:type="character" w:customStyle="1" w:styleId="Heading1Char">
    <w:name w:val="Heading 1 Char"/>
    <w:aliases w:val="1 Char,Sub Heading Char"/>
    <w:basedOn w:val="DefaultParagraphFont"/>
    <w:link w:val="Heading1"/>
    <w:uiPriority w:val="9"/>
    <w:rsid w:val="00B270EC"/>
    <w:rPr>
      <w:rFonts w:asciiTheme="majorHAnsi" w:eastAsiaTheme="majorEastAsia" w:hAnsiTheme="majorHAnsi" w:cstheme="majorBidi"/>
      <w:b/>
      <w:color w:val="2F5496" w:themeColor="accent1" w:themeShade="BF"/>
      <w:sz w:val="32"/>
      <w:szCs w:val="32"/>
      <w:lang w:val="en-IN"/>
    </w:rPr>
  </w:style>
  <w:style w:type="character" w:customStyle="1" w:styleId="Heading2Char">
    <w:name w:val="Heading 2 Char"/>
    <w:aliases w:val="2 Char,h2 Char,2Level Char,Heading 2l Char"/>
    <w:basedOn w:val="DefaultParagraphFont"/>
    <w:link w:val="Heading2"/>
    <w:uiPriority w:val="9"/>
    <w:rsid w:val="00B270EC"/>
    <w:rPr>
      <w:rFonts w:eastAsiaTheme="majorEastAsia" w:cstheme="minorHAnsi"/>
      <w:sz w:val="24"/>
      <w:lang w:val="en-IN"/>
    </w:rPr>
  </w:style>
  <w:style w:type="character" w:customStyle="1" w:styleId="Heading3Char">
    <w:name w:val="Heading 3 Char"/>
    <w:aliases w:val="3 Char,h3 Char"/>
    <w:basedOn w:val="DefaultParagraphFont"/>
    <w:link w:val="Heading3"/>
    <w:uiPriority w:val="9"/>
    <w:rsid w:val="00B270EC"/>
    <w:rPr>
      <w:rFonts w:eastAsiaTheme="majorEastAsia" w:cstheme="minorHAnsi"/>
      <w:bCs/>
      <w:lang w:bidi="hi-IN"/>
    </w:rPr>
  </w:style>
  <w:style w:type="character" w:customStyle="1" w:styleId="Heading4Char">
    <w:name w:val="Heading 4 Char"/>
    <w:aliases w:val="4 Char,h4 Char"/>
    <w:basedOn w:val="DefaultParagraphFont"/>
    <w:link w:val="Heading4"/>
    <w:uiPriority w:val="9"/>
    <w:rsid w:val="00B270EC"/>
    <w:rPr>
      <w:rFonts w:eastAsia="Times New Roman" w:cs="Times New Roman"/>
      <w:szCs w:val="20"/>
      <w:lang w:val="x-none" w:eastAsia="x-none"/>
    </w:rPr>
  </w:style>
  <w:style w:type="character" w:customStyle="1" w:styleId="Heading5Char">
    <w:name w:val="Heading 5 Char"/>
    <w:aliases w:val="5 Char"/>
    <w:basedOn w:val="DefaultParagraphFont"/>
    <w:link w:val="Heading5"/>
    <w:uiPriority w:val="9"/>
    <w:rsid w:val="00B270EC"/>
    <w:rPr>
      <w:rFonts w:eastAsia="Times New Roman" w:cs="Times New Roman"/>
      <w:bCs/>
      <w:szCs w:val="24"/>
      <w:lang w:val="x-none" w:eastAsia="x-none"/>
    </w:rPr>
  </w:style>
  <w:style w:type="character" w:customStyle="1" w:styleId="Heading6Char">
    <w:name w:val="Heading 6 Char"/>
    <w:basedOn w:val="DefaultParagraphFont"/>
    <w:link w:val="Heading6"/>
    <w:uiPriority w:val="9"/>
    <w:rsid w:val="00B270EC"/>
    <w:rPr>
      <w:rFonts w:eastAsia="Times New Roman" w:cs="Times New Roman"/>
      <w:sz w:val="24"/>
      <w:szCs w:val="24"/>
      <w:lang w:val="x-none" w:eastAsia="x-none"/>
    </w:rPr>
  </w:style>
  <w:style w:type="character" w:customStyle="1" w:styleId="Heading7Char">
    <w:name w:val="Heading 7 Char"/>
    <w:basedOn w:val="DefaultParagraphFont"/>
    <w:link w:val="Heading7"/>
    <w:uiPriority w:val="9"/>
    <w:rsid w:val="00B270EC"/>
    <w:rPr>
      <w:rFonts w:eastAsia="Times New Roman" w:cs="Times New Roman"/>
      <w:b/>
      <w:szCs w:val="20"/>
      <w:u w:val="single"/>
      <w:lang w:val="x-none" w:eastAsia="x-none"/>
    </w:rPr>
  </w:style>
  <w:style w:type="character" w:customStyle="1" w:styleId="Heading8Char">
    <w:name w:val="Heading 8 Char"/>
    <w:aliases w:val="8 Char"/>
    <w:basedOn w:val="DefaultParagraphFont"/>
    <w:link w:val="Heading8"/>
    <w:uiPriority w:val="9"/>
    <w:rsid w:val="00B270EC"/>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B270EC"/>
    <w:rPr>
      <w:rFonts w:ascii="Helvetica" w:eastAsia="Times New Roman" w:hAnsi="Helvetica" w:cs="Times New Roman"/>
      <w:i/>
      <w:sz w:val="18"/>
      <w:szCs w:val="20"/>
    </w:rPr>
  </w:style>
  <w:style w:type="numbering" w:customStyle="1" w:styleId="Style6">
    <w:name w:val="Style6"/>
    <w:uiPriority w:val="99"/>
    <w:rsid w:val="00B270EC"/>
    <w:pPr>
      <w:numPr>
        <w:numId w:val="16"/>
      </w:numPr>
    </w:pPr>
  </w:style>
  <w:style w:type="paragraph" w:styleId="CommentText">
    <w:name w:val="annotation text"/>
    <w:basedOn w:val="Normal"/>
    <w:link w:val="CommentTextChar"/>
    <w:uiPriority w:val="99"/>
    <w:unhideWhenUsed/>
    <w:rsid w:val="00B270EC"/>
    <w:pPr>
      <w:spacing w:after="0" w:line="240" w:lineRule="auto"/>
      <w:jc w:val="both"/>
    </w:pPr>
    <w:rPr>
      <w:sz w:val="20"/>
      <w:szCs w:val="20"/>
      <w:lang w:val="en-IN"/>
    </w:rPr>
  </w:style>
  <w:style w:type="character" w:customStyle="1" w:styleId="CommentTextChar">
    <w:name w:val="Comment Text Char"/>
    <w:basedOn w:val="DefaultParagraphFont"/>
    <w:link w:val="CommentText"/>
    <w:uiPriority w:val="99"/>
    <w:rsid w:val="00B270EC"/>
    <w:rPr>
      <w:sz w:val="20"/>
      <w:szCs w:val="20"/>
      <w:lang w:val="en-IN"/>
    </w:rPr>
  </w:style>
  <w:style w:type="numbering" w:customStyle="1" w:styleId="Style10">
    <w:name w:val="Style10"/>
    <w:uiPriority w:val="99"/>
    <w:rsid w:val="00B270EC"/>
    <w:pPr>
      <w:numPr>
        <w:numId w:val="19"/>
      </w:numPr>
    </w:pPr>
  </w:style>
  <w:style w:type="paragraph" w:styleId="BodyTextIndent">
    <w:name w:val="Body Text Indent"/>
    <w:basedOn w:val="Normal"/>
    <w:link w:val="BodyTextIndentChar"/>
    <w:uiPriority w:val="99"/>
    <w:unhideWhenUsed/>
    <w:rsid w:val="00B270EC"/>
    <w:pPr>
      <w:spacing w:after="120" w:line="240" w:lineRule="auto"/>
      <w:ind w:left="360"/>
      <w:jc w:val="both"/>
    </w:pPr>
    <w:rPr>
      <w:lang w:val="en-IN"/>
    </w:rPr>
  </w:style>
  <w:style w:type="character" w:customStyle="1" w:styleId="BodyTextIndentChar">
    <w:name w:val="Body Text Indent Char"/>
    <w:basedOn w:val="DefaultParagraphFont"/>
    <w:link w:val="BodyTextIndent"/>
    <w:uiPriority w:val="99"/>
    <w:rsid w:val="00B270EC"/>
    <w:rPr>
      <w:lang w:val="en-IN"/>
    </w:rPr>
  </w:style>
  <w:style w:type="paragraph" w:customStyle="1" w:styleId="WW-BodyText2">
    <w:name w:val="WW-Body Text 2"/>
    <w:basedOn w:val="Normal"/>
    <w:rsid w:val="000749CC"/>
    <w:pPr>
      <w:suppressAutoHyphens/>
      <w:spacing w:after="0" w:line="240" w:lineRule="auto"/>
      <w:jc w:val="both"/>
    </w:pPr>
    <w:rPr>
      <w:rFonts w:ascii="CG Times" w:eastAsia="Times New Roman" w:hAnsi="CG Times" w:cs="Times New Roman"/>
      <w:sz w:val="20"/>
      <w:szCs w:val="20"/>
      <w:lang w:eastAsia="ar-SA"/>
    </w:rPr>
  </w:style>
  <w:style w:type="character" w:styleId="Emphasis">
    <w:name w:val="Emphasis"/>
    <w:qFormat/>
    <w:rsid w:val="000749CC"/>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31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7</Pages>
  <Words>1482</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suraj pillai</dc:creator>
  <cp:keywords/>
  <dc:description/>
  <cp:lastModifiedBy>Hemant Hadiel</cp:lastModifiedBy>
  <cp:revision>35</cp:revision>
  <dcterms:created xsi:type="dcterms:W3CDTF">2024-04-12T05:54:00Z</dcterms:created>
  <dcterms:modified xsi:type="dcterms:W3CDTF">2026-02-06T06:32:00Z</dcterms:modified>
</cp:coreProperties>
</file>